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43" w:rsidRDefault="001B6835">
      <w:pPr>
        <w:pStyle w:val="a3"/>
        <w:spacing w:before="76"/>
        <w:ind w:left="1209" w:right="1387"/>
        <w:jc w:val="center"/>
      </w:pPr>
      <w:bookmarkStart w:id="0" w:name="_GoBack"/>
      <w:bookmarkEnd w:id="0"/>
      <w:r>
        <w:t>Учебно-методический комплекс КазНУ им. Аль-Фараби Специальность 6М030100 - Юриспруденция</w:t>
      </w:r>
    </w:p>
    <w:p w:rsidR="002B4C43" w:rsidRDefault="001B6835">
      <w:pPr>
        <w:ind w:left="1358" w:right="1542" w:hanging="4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4"/>
        </w:rPr>
        <w:t>ПРОБЛЕМЫ СТАНОВЛЕНИЯ И РАЗВИТИЯ СИСТЕМЫ КОНСТИТУЦИОНАЛИЗМА В РЕСПУБЛИКЕ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КАЗАХСТАН</w:t>
      </w:r>
      <w:r>
        <w:rPr>
          <w:b/>
          <w:sz w:val="28"/>
        </w:rPr>
        <w:t>»</w:t>
      </w:r>
    </w:p>
    <w:p w:rsidR="002B4C43" w:rsidRDefault="002B4C43">
      <w:pPr>
        <w:rPr>
          <w:b/>
          <w:sz w:val="30"/>
        </w:rPr>
      </w:pPr>
    </w:p>
    <w:p w:rsidR="002B4C43" w:rsidRDefault="002B4C43">
      <w:pPr>
        <w:spacing w:before="3"/>
        <w:rPr>
          <w:b/>
          <w:sz w:val="26"/>
        </w:rPr>
      </w:pPr>
    </w:p>
    <w:p w:rsidR="002B4C43" w:rsidRDefault="001B6835">
      <w:pPr>
        <w:pStyle w:val="a3"/>
        <w:spacing w:before="1"/>
        <w:ind w:left="1997"/>
      </w:pPr>
      <w:r>
        <w:t>5. СОДЕРЖАНИЕ СЕМИНАРСКИХ</w:t>
      </w:r>
      <w:r>
        <w:rPr>
          <w:spacing w:val="-37"/>
        </w:rPr>
        <w:t xml:space="preserve"> </w:t>
      </w:r>
      <w:r>
        <w:t>ЗАНЯТИЙ</w:t>
      </w:r>
    </w:p>
    <w:p w:rsidR="002B4C43" w:rsidRDefault="002B4C43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83"/>
        <w:gridCol w:w="7511"/>
        <w:gridCol w:w="898"/>
      </w:tblGrid>
      <w:tr w:rsidR="002B4C43">
        <w:trPr>
          <w:trHeight w:val="964"/>
        </w:trPr>
        <w:tc>
          <w:tcPr>
            <w:tcW w:w="1139" w:type="dxa"/>
            <w:gridSpan w:val="2"/>
            <w:vMerge w:val="restart"/>
          </w:tcPr>
          <w:p w:rsidR="002B4C43" w:rsidRDefault="001B6835">
            <w:pPr>
              <w:pStyle w:val="TableParagraph"/>
              <w:spacing w:line="242" w:lineRule="auto"/>
              <w:ind w:left="331" w:right="285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Не деля</w:t>
            </w:r>
          </w:p>
        </w:tc>
        <w:tc>
          <w:tcPr>
            <w:tcW w:w="8409" w:type="dxa"/>
            <w:gridSpan w:val="2"/>
          </w:tcPr>
          <w:p w:rsidR="002B4C43" w:rsidRDefault="001B6835">
            <w:pPr>
              <w:pStyle w:val="TableParagraph"/>
              <w:ind w:left="868" w:hanging="567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Дисциплина «CNSL5304, PSPS6307, PSRSK5301» - «Проблемы становления и развития системы конституционализма в</w:t>
            </w:r>
          </w:p>
          <w:p w:rsidR="002B4C43" w:rsidRDefault="001B6835">
            <w:pPr>
              <w:pStyle w:val="TableParagraph"/>
              <w:spacing w:line="303" w:lineRule="exact"/>
              <w:ind w:left="2985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Республике Казахстан»</w:t>
            </w:r>
          </w:p>
        </w:tc>
      </w:tr>
      <w:tr w:rsidR="002B4C43">
        <w:trPr>
          <w:trHeight w:val="321"/>
        </w:trPr>
        <w:tc>
          <w:tcPr>
            <w:tcW w:w="1139" w:type="dxa"/>
            <w:gridSpan w:val="2"/>
            <w:vMerge/>
            <w:tcBorders>
              <w:top w:val="nil"/>
            </w:tcBorders>
          </w:tcPr>
          <w:p w:rsidR="002B4C43" w:rsidRDefault="002B4C43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2B4C43" w:rsidRDefault="001B6835">
            <w:pPr>
              <w:pStyle w:val="TableParagraph"/>
              <w:spacing w:line="301" w:lineRule="exact"/>
              <w:ind w:left="2756" w:right="2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темы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01" w:lineRule="exact"/>
              <w:ind w:left="185"/>
              <w:rPr>
                <w:b/>
                <w:sz w:val="28"/>
              </w:rPr>
            </w:pPr>
            <w:r>
              <w:rPr>
                <w:b/>
                <w:sz w:val="28"/>
              </w:rPr>
              <w:t>Час.</w:t>
            </w:r>
          </w:p>
        </w:tc>
      </w:tr>
      <w:tr w:rsidR="002B4C43">
        <w:trPr>
          <w:trHeight w:val="1291"/>
        </w:trPr>
        <w:tc>
          <w:tcPr>
            <w:tcW w:w="9548" w:type="dxa"/>
            <w:gridSpan w:val="4"/>
          </w:tcPr>
          <w:p w:rsidR="002B4C43" w:rsidRDefault="001B6835">
            <w:pPr>
              <w:pStyle w:val="TableParagraph"/>
              <w:ind w:left="188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I – КОНСТИТУЦИОНАЛИЗМ КАК ОБЩЕСТВЕННО- ПОЛИТИЧЕСКАЯ И ЮРИДИЧЕСКАЯ КАТЕГОРИЯ И</w:t>
            </w:r>
          </w:p>
          <w:p w:rsidR="002B4C43" w:rsidRDefault="001B6835">
            <w:pPr>
              <w:pStyle w:val="TableParagraph"/>
              <w:spacing w:before="6" w:line="322" w:lineRule="exact"/>
              <w:ind w:left="188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ПРЕДОСЫЛКА СТАНОВЛЕНИЯ, РАЗВИТИЯ И ОСУЩЕСТВЛЕНИЯ ПРАВ ЧЕЛОВЕКА В СОВРЕМЕННЫЙ ПЕРИОД</w:t>
            </w:r>
          </w:p>
        </w:tc>
      </w:tr>
      <w:tr w:rsidR="002B4C43">
        <w:trPr>
          <w:trHeight w:val="308"/>
        </w:trPr>
        <w:tc>
          <w:tcPr>
            <w:tcW w:w="956" w:type="dxa"/>
            <w:tcBorders>
              <w:bottom w:val="nil"/>
            </w:tcBorders>
          </w:tcPr>
          <w:p w:rsidR="002B4C43" w:rsidRDefault="001B6835">
            <w:pPr>
              <w:pStyle w:val="TableParagraph"/>
              <w:spacing w:line="289" w:lineRule="exact"/>
              <w:ind w:left="3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694" w:type="dxa"/>
            <w:gridSpan w:val="2"/>
            <w:vMerge w:val="restart"/>
          </w:tcPr>
          <w:p w:rsidR="002B4C43" w:rsidRDefault="001B6835">
            <w:pPr>
              <w:pStyle w:val="TableParagraph"/>
              <w:ind w:left="423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Конституционализм как единая комплексная система и проблемы ее становления и развития в суверенном Казахстане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316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282" w:hanging="169"/>
              <w:rPr>
                <w:sz w:val="28"/>
              </w:rPr>
            </w:pPr>
            <w:r>
              <w:rPr>
                <w:sz w:val="28"/>
              </w:rPr>
              <w:t>компонента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319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компоненты первого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звена;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319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компоненты второго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звена;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3" w:line="320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этапы конституционного развития Казахстана;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320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понятие системы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5" w:line="322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становление системы конституционализма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Казахстане;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322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проблемы, существующие в этой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</w:p>
          <w:p w:rsidR="002B4C43" w:rsidRDefault="001B683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3" w:line="322" w:lineRule="exact"/>
              <w:ind w:right="203" w:firstLine="0"/>
              <w:rPr>
                <w:sz w:val="28"/>
              </w:rPr>
            </w:pPr>
            <w:r>
              <w:rPr>
                <w:sz w:val="28"/>
              </w:rPr>
              <w:t>роль конституционализма в процессе становления,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развития и осуществления прав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898" w:type="dxa"/>
            <w:tcBorders>
              <w:bottom w:val="nil"/>
            </w:tcBorders>
          </w:tcPr>
          <w:p w:rsidR="002B4C43" w:rsidRDefault="001B6835">
            <w:pPr>
              <w:pStyle w:val="TableParagraph"/>
              <w:spacing w:line="289" w:lineRule="exact"/>
              <w:ind w:left="152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309"/>
        </w:trPr>
        <w:tc>
          <w:tcPr>
            <w:tcW w:w="956" w:type="dxa"/>
            <w:tcBorders>
              <w:top w:val="nil"/>
              <w:bottom w:val="nil"/>
            </w:tcBorders>
          </w:tcPr>
          <w:p w:rsidR="002B4C43" w:rsidRDefault="001B6835">
            <w:pPr>
              <w:pStyle w:val="TableParagraph"/>
              <w:spacing w:line="289" w:lineRule="exact"/>
              <w:ind w:left="396" w:right="92"/>
              <w:jc w:val="center"/>
              <w:rPr>
                <w:sz w:val="28"/>
              </w:rPr>
            </w:pPr>
            <w:r>
              <w:rPr>
                <w:sz w:val="28"/>
              </w:rPr>
              <w:t>нед</w:t>
            </w:r>
          </w:p>
        </w:tc>
        <w:tc>
          <w:tcPr>
            <w:tcW w:w="7694" w:type="dxa"/>
            <w:gridSpan w:val="2"/>
            <w:vMerge/>
            <w:tcBorders>
              <w:top w:val="nil"/>
            </w:tcBorders>
          </w:tcPr>
          <w:p w:rsidR="002B4C43" w:rsidRDefault="002B4C43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2B4C43" w:rsidRDefault="002B4C43">
            <w:pPr>
              <w:pStyle w:val="TableParagraph"/>
              <w:ind w:left="0"/>
            </w:pPr>
          </w:p>
        </w:tc>
      </w:tr>
      <w:tr w:rsidR="002B4C43">
        <w:trPr>
          <w:trHeight w:val="3540"/>
        </w:trPr>
        <w:tc>
          <w:tcPr>
            <w:tcW w:w="956" w:type="dxa"/>
            <w:tcBorders>
              <w:top w:val="nil"/>
            </w:tcBorders>
          </w:tcPr>
          <w:p w:rsidR="002B4C43" w:rsidRDefault="001B6835">
            <w:pPr>
              <w:pStyle w:val="TableParagraph"/>
              <w:spacing w:line="308" w:lineRule="exact"/>
              <w:ind w:left="30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4" w:type="dxa"/>
            <w:gridSpan w:val="2"/>
            <w:vMerge/>
            <w:tcBorders>
              <w:top w:val="nil"/>
            </w:tcBorders>
          </w:tcPr>
          <w:p w:rsidR="002B4C43" w:rsidRDefault="002B4C43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</w:tr>
      <w:tr w:rsidR="002B4C43">
        <w:trPr>
          <w:trHeight w:val="3541"/>
        </w:trPr>
        <w:tc>
          <w:tcPr>
            <w:tcW w:w="956" w:type="dxa"/>
            <w:tcBorders>
              <w:bottom w:val="nil"/>
            </w:tcBorders>
          </w:tcPr>
          <w:p w:rsidR="002B4C43" w:rsidRDefault="001B6835">
            <w:pPr>
              <w:pStyle w:val="TableParagraph"/>
              <w:spacing w:line="311" w:lineRule="exact"/>
              <w:ind w:left="55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2B4C43" w:rsidRDefault="001B6835">
            <w:pPr>
              <w:pStyle w:val="TableParagraph"/>
              <w:spacing w:line="320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4" w:type="dxa"/>
            <w:gridSpan w:val="2"/>
            <w:tcBorders>
              <w:bottom w:val="nil"/>
            </w:tcBorders>
          </w:tcPr>
          <w:p w:rsidR="002B4C43" w:rsidRDefault="001B6835">
            <w:pPr>
              <w:pStyle w:val="TableParagraph"/>
              <w:ind w:left="423" w:right="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 Принципы конституционализм как элемент системы конституционализма и проблемы их законодательного закрепления</w:t>
            </w:r>
          </w:p>
          <w:p w:rsidR="002B4C43" w:rsidRDefault="001B6835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316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понятие принципов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18"/>
              </w:numPr>
              <w:tabs>
                <w:tab w:val="left" w:pos="518"/>
                <w:tab w:val="left" w:pos="519"/>
                <w:tab w:val="left" w:pos="2050"/>
                <w:tab w:val="left" w:pos="4863"/>
                <w:tab w:val="left" w:pos="5315"/>
                <w:tab w:val="left" w:pos="658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z w:val="28"/>
              </w:rPr>
              <w:tab/>
              <w:t>конституционализма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элемент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системы </w:t>
            </w:r>
            <w:r>
              <w:rPr>
                <w:sz w:val="28"/>
              </w:rPr>
              <w:t>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  <w:tab w:val="left" w:pos="456"/>
                <w:tab w:val="left" w:pos="1507"/>
                <w:tab w:val="left" w:pos="2419"/>
                <w:tab w:val="left" w:pos="3543"/>
                <w:tab w:val="left" w:pos="5358"/>
                <w:tab w:val="left" w:pos="5733"/>
                <w:tab w:val="left" w:pos="731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точек</w:t>
            </w:r>
            <w:r>
              <w:rPr>
                <w:sz w:val="28"/>
              </w:rPr>
              <w:tab/>
              <w:t>зрения,</w:t>
            </w:r>
            <w:r>
              <w:rPr>
                <w:sz w:val="28"/>
              </w:rPr>
              <w:tab/>
              <w:t>высказанных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литературе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классификацию принципов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319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классификация 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18"/>
              </w:numPr>
              <w:tabs>
                <w:tab w:val="left" w:pos="1046"/>
                <w:tab w:val="left" w:pos="1047"/>
                <w:tab w:val="left" w:pos="3970"/>
                <w:tab w:val="left" w:pos="6275"/>
              </w:tabs>
              <w:spacing w:line="322" w:lineRule="exact"/>
              <w:ind w:right="105" w:firstLine="0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z w:val="28"/>
              </w:rPr>
              <w:tab/>
              <w:t>закрепление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принципов </w:t>
            </w:r>
            <w:r>
              <w:rPr>
                <w:sz w:val="28"/>
              </w:rPr>
              <w:t>конституционализма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</w:tc>
        <w:tc>
          <w:tcPr>
            <w:tcW w:w="898" w:type="dxa"/>
            <w:tcBorders>
              <w:bottom w:val="nil"/>
            </w:tcBorders>
          </w:tcPr>
          <w:p w:rsidR="002B4C43" w:rsidRDefault="001B6835">
            <w:pPr>
              <w:pStyle w:val="TableParagraph"/>
              <w:spacing w:line="313" w:lineRule="exact"/>
              <w:ind w:left="152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965"/>
        </w:trPr>
        <w:tc>
          <w:tcPr>
            <w:tcW w:w="956" w:type="dxa"/>
            <w:tcBorders>
              <w:top w:val="nil"/>
            </w:tcBorders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94" w:type="dxa"/>
            <w:gridSpan w:val="2"/>
            <w:tcBorders>
              <w:top w:val="nil"/>
            </w:tcBorders>
          </w:tcPr>
          <w:p w:rsidR="002B4C43" w:rsidRDefault="001B6835">
            <w:pPr>
              <w:pStyle w:val="TableParagraph"/>
              <w:spacing w:before="2" w:line="322" w:lineRule="exact"/>
              <w:ind w:right="25"/>
              <w:rPr>
                <w:sz w:val="28"/>
              </w:rPr>
            </w:pPr>
            <w:r>
              <w:rPr>
                <w:sz w:val="28"/>
              </w:rPr>
              <w:t>- проблемы конституционно-правового закрепления принципов конституционализма в Конституциях РК 1993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и 1995 гг.</w:t>
            </w:r>
          </w:p>
        </w:tc>
        <w:tc>
          <w:tcPr>
            <w:tcW w:w="898" w:type="dxa"/>
            <w:tcBorders>
              <w:top w:val="nil"/>
            </w:tcBorders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</w:tr>
      <w:tr w:rsidR="002B4C43">
        <w:trPr>
          <w:trHeight w:val="323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03" w:lineRule="exact"/>
              <w:ind w:left="3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694" w:type="dxa"/>
            <w:gridSpan w:val="2"/>
          </w:tcPr>
          <w:p w:rsidR="002B4C43" w:rsidRDefault="001B6835">
            <w:pPr>
              <w:pStyle w:val="TableParagraph"/>
              <w:spacing w:line="303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Тема 3. Конституционно-правовая норма, институты и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03" w:lineRule="exact"/>
              <w:ind w:left="152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</w:tbl>
    <w:p w:rsidR="002B4C43" w:rsidRDefault="002B4C43">
      <w:pPr>
        <w:spacing w:line="303" w:lineRule="exact"/>
        <w:rPr>
          <w:sz w:val="28"/>
        </w:rPr>
        <w:sectPr w:rsidR="002B4C43">
          <w:headerReference w:type="default" r:id="rId7"/>
          <w:type w:val="continuous"/>
          <w:pgSz w:w="11910" w:h="16840"/>
          <w:pgMar w:top="1140" w:right="540" w:bottom="280" w:left="1580" w:header="718" w:footer="720" w:gutter="0"/>
          <w:pgNumType w:start="1"/>
          <w:cols w:space="720"/>
        </w:sectPr>
      </w:pPr>
    </w:p>
    <w:p w:rsidR="002B4C43" w:rsidRDefault="002B4C43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693"/>
        <w:gridCol w:w="898"/>
      </w:tblGrid>
      <w:tr w:rsidR="002B4C43">
        <w:trPr>
          <w:trHeight w:val="4507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2" w:lineRule="exact"/>
              <w:ind w:left="396" w:right="92"/>
              <w:jc w:val="center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19" w:lineRule="exact"/>
              <w:ind w:left="30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513" w:right="49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отношения как составные компоненты конституционализма и проблемы их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теоретического осмысления и практической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2B4C43" w:rsidRDefault="001B6835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ind w:right="219" w:firstLine="0"/>
              <w:rPr>
                <w:sz w:val="28"/>
              </w:rPr>
            </w:pPr>
            <w:r>
              <w:rPr>
                <w:sz w:val="28"/>
              </w:rPr>
              <w:t>конституционно-правовые нормы как составной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компонент конституционализма, понятие,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специфика;</w:t>
            </w:r>
          </w:p>
          <w:p w:rsidR="002B4C43" w:rsidRDefault="001B6835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  <w:tab w:val="left" w:pos="543"/>
                <w:tab w:val="left" w:pos="4055"/>
                <w:tab w:val="left" w:pos="5657"/>
                <w:tab w:val="left" w:pos="6381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конституционно-правовые</w:t>
            </w:r>
            <w:r>
              <w:rPr>
                <w:sz w:val="28"/>
              </w:rPr>
              <w:tab/>
              <w:t>институты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составной </w:t>
            </w:r>
            <w:r>
              <w:rPr>
                <w:sz w:val="28"/>
              </w:rPr>
              <w:t>компонент конституционализма, понятие,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специфика;</w:t>
            </w:r>
          </w:p>
          <w:p w:rsidR="002B4C43" w:rsidRDefault="001B6835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конституционно-правовые отношения нормы как составной компонент конституционализма, понятие,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специфика;</w:t>
            </w:r>
          </w:p>
          <w:p w:rsidR="002B4C43" w:rsidRDefault="001B6835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классификация конституционно-правовых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норм;</w:t>
            </w:r>
          </w:p>
          <w:p w:rsidR="002B4C43" w:rsidRDefault="001B683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конституционно-правовых отношений, их субъекты, основания возникновения, изменения и прекращен</w:t>
            </w:r>
            <w:r>
              <w:rPr>
                <w:sz w:val="28"/>
              </w:rPr>
              <w:t>ия;</w:t>
            </w:r>
          </w:p>
          <w:p w:rsidR="002B4C43" w:rsidRDefault="001B6835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307" w:lineRule="exact"/>
              <w:ind w:left="277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проблемы, существующие в этой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  <w:tc>
          <w:tcPr>
            <w:tcW w:w="898" w:type="dxa"/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</w:tr>
      <w:tr w:rsidR="002B4C43">
        <w:trPr>
          <w:trHeight w:val="9031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5" w:lineRule="exact"/>
              <w:ind w:left="55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2B4C43" w:rsidRDefault="001B6835">
            <w:pPr>
              <w:pStyle w:val="TableParagraph"/>
              <w:spacing w:before="4" w:line="319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19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spacing w:before="3"/>
              <w:ind w:left="1786" w:hanging="1441"/>
              <w:rPr>
                <w:b/>
                <w:sz w:val="28"/>
              </w:rPr>
            </w:pPr>
            <w:r>
              <w:rPr>
                <w:b/>
                <w:sz w:val="28"/>
              </w:rPr>
              <w:t>Тема 4. Конституция Республики Казахстан – главный компонент конституционализма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79" w:firstLine="0"/>
              <w:rPr>
                <w:sz w:val="28"/>
              </w:rPr>
            </w:pPr>
            <w:r>
              <w:rPr>
                <w:sz w:val="28"/>
              </w:rPr>
              <w:t>Понятие Конституции и ее сущность, содержание,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содержание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Конституции;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  <w:tab w:val="left" w:pos="495"/>
                <w:tab w:val="left" w:pos="1382"/>
                <w:tab w:val="left" w:pos="2371"/>
                <w:tab w:val="left" w:pos="3178"/>
                <w:tab w:val="left" w:pos="3778"/>
                <w:tab w:val="left" w:pos="5214"/>
                <w:tab w:val="left" w:pos="6290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z w:val="28"/>
              </w:rPr>
              <w:tab/>
              <w:t>свойства,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черты,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принципы, </w:t>
            </w:r>
            <w:r>
              <w:rPr>
                <w:sz w:val="28"/>
              </w:rPr>
              <w:t>функции</w:t>
            </w:r>
            <w:r>
              <w:rPr>
                <w:sz w:val="28"/>
              </w:rPr>
              <w:tab/>
              <w:t>Конституции</w:t>
            </w:r>
            <w:r>
              <w:rPr>
                <w:sz w:val="28"/>
              </w:rPr>
              <w:tab/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  <w:tab w:val="left" w:pos="1742"/>
                <w:tab w:val="left" w:pos="3538"/>
              </w:tabs>
              <w:spacing w:line="242" w:lineRule="auto"/>
              <w:ind w:right="238" w:firstLine="0"/>
              <w:rPr>
                <w:sz w:val="28"/>
              </w:rPr>
            </w:pPr>
            <w:r>
              <w:rPr>
                <w:sz w:val="28"/>
              </w:rPr>
              <w:t>гарантии</w:t>
            </w:r>
            <w:r>
              <w:rPr>
                <w:sz w:val="28"/>
              </w:rPr>
              <w:tab/>
              <w:t>соблюдения</w:t>
            </w:r>
            <w:r>
              <w:rPr>
                <w:sz w:val="28"/>
              </w:rPr>
              <w:tab/>
              <w:t>и реализации норм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Конституции Республики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Казахстан;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основные этапы развития Конституции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left="277" w:hanging="164"/>
              <w:rPr>
                <w:sz w:val="28"/>
              </w:rPr>
            </w:pPr>
            <w:r>
              <w:rPr>
                <w:sz w:val="28"/>
              </w:rPr>
              <w:t>конституционные взгляды деятелей партии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«Алаш»;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2" w:line="322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Проект Конституции Киргизской АССР 1926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г.;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z w:val="28"/>
              </w:rPr>
              <w:t xml:space="preserve"> КазССР 1937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Конституция КазССР 1978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5"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Конституционная реформа конца 80-х начала 90-х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годов;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Закон КазССР «Об учреждении поста Президента и внесении изменений и дополнений в Конституции» </w:t>
            </w:r>
            <w:r>
              <w:rPr>
                <w:spacing w:val="4"/>
                <w:sz w:val="28"/>
              </w:rPr>
              <w:t xml:space="preserve">от </w:t>
            </w:r>
            <w:r>
              <w:rPr>
                <w:sz w:val="28"/>
              </w:rPr>
              <w:t>24.04.1990 г.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96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Конституция РК 1993 г., предпосылки и причины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принятия, новации;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196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Конституция РК 1995 г., предпосылки и причины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принятия, новации;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изменения и дополнения в Конституцию 1995 г. от 07.10.1998 г. и 21.05.2007 г. и 02.02.2011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ind w:right="681" w:firstLine="0"/>
              <w:rPr>
                <w:sz w:val="28"/>
              </w:rPr>
            </w:pPr>
            <w:r>
              <w:rPr>
                <w:sz w:val="28"/>
              </w:rPr>
              <w:t>развитие идей, заложенных в Конституции РК 1995 г.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в текущем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законодательстве;</w:t>
            </w:r>
          </w:p>
          <w:p w:rsidR="002B4C43" w:rsidRDefault="001B6835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428"/>
                <w:tab w:val="left" w:pos="1978"/>
                <w:tab w:val="left" w:pos="3870"/>
                <w:tab w:val="left" w:pos="4215"/>
                <w:tab w:val="left" w:pos="5233"/>
                <w:tab w:val="left" w:pos="6011"/>
                <w:tab w:val="left" w:pos="6410"/>
                <w:tab w:val="left" w:pos="6775"/>
              </w:tabs>
              <w:spacing w:before="2"/>
              <w:ind w:left="427" w:hanging="314"/>
              <w:rPr>
                <w:sz w:val="28"/>
              </w:rPr>
            </w:pPr>
            <w:r>
              <w:rPr>
                <w:sz w:val="28"/>
              </w:rPr>
              <w:t>изменения,</w:t>
            </w:r>
            <w:r>
              <w:rPr>
                <w:sz w:val="28"/>
              </w:rPr>
              <w:tab/>
              <w:t>предлагаемые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январе</w:t>
            </w:r>
            <w:r>
              <w:rPr>
                <w:sz w:val="28"/>
              </w:rPr>
              <w:tab/>
              <w:t>2011</w:t>
            </w:r>
            <w:r>
              <w:rPr>
                <w:sz w:val="28"/>
              </w:rPr>
              <w:tab/>
              <w:t>г.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другие</w:t>
            </w:r>
          </w:p>
          <w:p w:rsidR="002B4C43" w:rsidRDefault="001B6835">
            <w:pPr>
              <w:pStyle w:val="TableParagraph"/>
              <w:tabs>
                <w:tab w:val="left" w:pos="1536"/>
                <w:tab w:val="left" w:pos="2813"/>
                <w:tab w:val="left" w:pos="4614"/>
                <w:tab w:val="left" w:pos="5229"/>
                <w:tab w:val="left" w:pos="6501"/>
              </w:tabs>
              <w:spacing w:before="4"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Конституции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главного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элемента </w:t>
            </w:r>
            <w:r>
              <w:rPr>
                <w:sz w:val="28"/>
              </w:rPr>
              <w:t>конституционализма.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631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296" w:lineRule="exact"/>
              <w:ind w:left="5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2B4C43" w:rsidRDefault="001B6835">
            <w:pPr>
              <w:pStyle w:val="TableParagraph"/>
              <w:spacing w:line="315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spacing w:before="1" w:line="225" w:lineRule="auto"/>
              <w:ind w:left="734" w:firstLine="360"/>
              <w:rPr>
                <w:b/>
                <w:sz w:val="28"/>
              </w:rPr>
            </w:pPr>
            <w:r>
              <w:rPr>
                <w:b/>
                <w:sz w:val="28"/>
              </w:rPr>
              <w:t>Тема 5. Становление современной системы конституционализма в Республике Казахстан: ее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03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</w:tbl>
    <w:p w:rsidR="002B4C43" w:rsidRDefault="002B4C43">
      <w:pPr>
        <w:spacing w:line="303" w:lineRule="exact"/>
        <w:jc w:val="center"/>
        <w:rPr>
          <w:sz w:val="28"/>
        </w:rPr>
        <w:sectPr w:rsidR="002B4C43">
          <w:pgSz w:w="11910" w:h="16840"/>
          <w:pgMar w:top="1140" w:right="540" w:bottom="280" w:left="1580" w:header="718" w:footer="0" w:gutter="0"/>
          <w:cols w:space="720"/>
        </w:sectPr>
      </w:pPr>
    </w:p>
    <w:p w:rsidR="002B4C43" w:rsidRDefault="002B4C43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693"/>
        <w:gridCol w:w="898"/>
      </w:tblGrid>
      <w:tr w:rsidR="002B4C43">
        <w:trPr>
          <w:trHeight w:val="4190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spacing w:line="317" w:lineRule="exact"/>
              <w:ind w:left="15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специфика, особенности, проблемы</w:t>
            </w:r>
          </w:p>
          <w:p w:rsidR="002B4C43" w:rsidRDefault="001B6835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ind w:right="38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 компоненты конституционализма как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элементы его системы;</w:t>
            </w:r>
          </w:p>
          <w:p w:rsidR="002B4C43" w:rsidRDefault="001B6835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специфика основ конституционного строя Республики Казахстан как одного из главных элементов системы 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" w:line="322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современное состояние системы конститу</w:t>
            </w:r>
            <w:r>
              <w:rPr>
                <w:sz w:val="28"/>
              </w:rPr>
              <w:t>ционализма 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  <w:tab w:val="left" w:pos="476"/>
              </w:tabs>
              <w:spacing w:line="319" w:lineRule="exact"/>
              <w:ind w:left="475" w:hanging="362"/>
              <w:rPr>
                <w:sz w:val="28"/>
              </w:rPr>
            </w:pPr>
            <w:r>
              <w:rPr>
                <w:sz w:val="28"/>
              </w:rPr>
              <w:t>успешное функционирование всех ее составных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  <w:p w:rsidR="002B4C43" w:rsidRDefault="001B6835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  <w:tab w:val="left" w:pos="476"/>
              </w:tabs>
              <w:spacing w:line="319" w:lineRule="exact"/>
              <w:ind w:left="475" w:hanging="362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государство;</w:t>
            </w:r>
          </w:p>
          <w:p w:rsidR="002B4C43" w:rsidRDefault="001B6835">
            <w:pPr>
              <w:pStyle w:val="TableParagraph"/>
              <w:numPr>
                <w:ilvl w:val="0"/>
                <w:numId w:val="15"/>
              </w:numPr>
              <w:tabs>
                <w:tab w:val="left" w:pos="451"/>
                <w:tab w:val="left" w:pos="452"/>
                <w:tab w:val="left" w:pos="1963"/>
                <w:tab w:val="left" w:pos="4023"/>
                <w:tab w:val="left" w:pos="4393"/>
                <w:tab w:val="left" w:pos="5713"/>
                <w:tab w:val="left" w:pos="743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проблемы,</w:t>
            </w:r>
            <w:r>
              <w:rPr>
                <w:sz w:val="28"/>
              </w:rPr>
              <w:tab/>
              <w:t>существующие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процессе</w:t>
            </w:r>
            <w:r>
              <w:rPr>
                <w:sz w:val="28"/>
              </w:rPr>
              <w:tab/>
              <w:t>становления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развития комплексной системы конституционализма 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before="12" w:line="322" w:lineRule="exact"/>
              <w:ind w:right="198" w:firstLine="0"/>
              <w:rPr>
                <w:sz w:val="28"/>
              </w:rPr>
            </w:pPr>
            <w:r>
              <w:rPr>
                <w:sz w:val="28"/>
              </w:rPr>
              <w:t>влияние всей системы конституционализма на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становление, развитие и гарантирование прав человека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РК.</w:t>
            </w:r>
          </w:p>
        </w:tc>
        <w:tc>
          <w:tcPr>
            <w:tcW w:w="898" w:type="dxa"/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</w:tr>
      <w:tr w:rsidR="002B4C43">
        <w:trPr>
          <w:trHeight w:val="965"/>
        </w:trPr>
        <w:tc>
          <w:tcPr>
            <w:tcW w:w="9547" w:type="dxa"/>
            <w:gridSpan w:val="3"/>
          </w:tcPr>
          <w:p w:rsidR="002B4C43" w:rsidRDefault="001B6835">
            <w:pPr>
              <w:pStyle w:val="TableParagraph"/>
              <w:spacing w:line="320" w:lineRule="exact"/>
              <w:ind w:left="984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II. ИНСТИТУЦИОНАЛЬНЫЙ КОМПОНЕНТ</w:t>
            </w:r>
          </w:p>
          <w:p w:rsidR="002B4C43" w:rsidRDefault="001B6835">
            <w:pPr>
              <w:pStyle w:val="TableParagraph"/>
              <w:spacing w:before="13" w:line="228" w:lineRule="auto"/>
              <w:ind w:left="2727" w:right="945" w:hanging="1744"/>
              <w:rPr>
                <w:b/>
                <w:sz w:val="28"/>
              </w:rPr>
            </w:pPr>
            <w:r>
              <w:rPr>
                <w:b/>
                <w:sz w:val="28"/>
              </w:rPr>
              <w:t>КОНСТИТУЦИОНАЛИЗМА КАК ОДИН ИЗ ОСНОВНЫХ ЭЛЕМЕНТОВ ЕГО СИСТЕМЫ</w:t>
            </w:r>
          </w:p>
        </w:tc>
      </w:tr>
      <w:tr w:rsidR="002B4C43">
        <w:trPr>
          <w:trHeight w:val="6121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5" w:lineRule="exact"/>
              <w:ind w:left="55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  <w:p w:rsidR="002B4C43" w:rsidRDefault="001B6835">
            <w:pPr>
              <w:pStyle w:val="TableParagraph"/>
              <w:spacing w:line="319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19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1694" w:right="703" w:hanging="990"/>
              <w:jc w:val="both"/>
              <w:rPr>
                <w:sz w:val="28"/>
              </w:rPr>
            </w:pPr>
            <w:r>
              <w:rPr>
                <w:sz w:val="28"/>
              </w:rPr>
              <w:t>Тема 6. Президент Республики Казахстан как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гарант соблюдения прав и 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2B4C43" w:rsidRDefault="001B6835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Президент Республики Казахстан – основной элемент системы конституционализма 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14"/>
              </w:numPr>
              <w:tabs>
                <w:tab w:val="left" w:pos="404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порядок избрания и смещения Президента Республики Казахстан;</w:t>
            </w:r>
          </w:p>
          <w:p w:rsidR="002B4C43" w:rsidRDefault="001B6835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spacing w:line="242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его деятельности Президента Республики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Казахстан;</w:t>
            </w:r>
          </w:p>
          <w:p w:rsidR="002B4C43" w:rsidRDefault="001B6835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Президент РК как гарант соблюдения прав и свобод, основные направления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2B4C43" w:rsidRDefault="001B6835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Президент Республики Казахстан как глава государства, его высшее должностное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лицо;</w:t>
            </w:r>
          </w:p>
          <w:p w:rsidR="002B4C43" w:rsidRDefault="001B6835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Президент Республики Казахстан – символ и гарант единства народа и государственной в</w:t>
            </w:r>
            <w:r>
              <w:rPr>
                <w:sz w:val="28"/>
              </w:rPr>
              <w:t>ласти, незыблемости Конституции;</w:t>
            </w:r>
          </w:p>
          <w:p w:rsidR="002B4C43" w:rsidRDefault="001B6835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деятельности Президента РК по укреплению всей системы конституционализма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Президента в этой сфере на международной арене.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2896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07" w:lineRule="exact"/>
              <w:ind w:left="55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  <w:p w:rsidR="002B4C43" w:rsidRDefault="001B6835">
            <w:pPr>
              <w:pStyle w:val="TableParagraph"/>
              <w:spacing w:line="319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19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282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Тема 7. Парламент Республики Казахстан как компонент конституционализма и его роль в развитии его системы</w:t>
            </w:r>
          </w:p>
          <w:p w:rsidR="002B4C43" w:rsidRDefault="001B6835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841" w:firstLine="0"/>
              <w:rPr>
                <w:sz w:val="28"/>
              </w:rPr>
            </w:pPr>
            <w:r>
              <w:rPr>
                <w:sz w:val="28"/>
              </w:rPr>
              <w:t>Парламент Республики. Казахстан – один из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основных компонентов конституционализма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37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Парламент Республики. Казахстан - высший представительный орган РК, выполняющий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законодательные функции;</w:t>
            </w:r>
          </w:p>
          <w:p w:rsidR="002B4C43" w:rsidRDefault="001B6835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6" w:line="322" w:lineRule="exact"/>
              <w:ind w:right="1222" w:firstLine="0"/>
              <w:rPr>
                <w:sz w:val="28"/>
              </w:rPr>
            </w:pPr>
            <w:r>
              <w:rPr>
                <w:sz w:val="28"/>
              </w:rPr>
              <w:t>Структура Парламента Республики Казахстан,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срок полномочий депутатов Сената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Мажилис;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07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</w:tbl>
    <w:p w:rsidR="002B4C43" w:rsidRDefault="002B4C43">
      <w:pPr>
        <w:spacing w:line="307" w:lineRule="exact"/>
        <w:jc w:val="center"/>
        <w:rPr>
          <w:sz w:val="28"/>
        </w:rPr>
        <w:sectPr w:rsidR="002B4C43">
          <w:pgSz w:w="11910" w:h="16840"/>
          <w:pgMar w:top="1140" w:right="540" w:bottom="280" w:left="1580" w:header="718" w:footer="0" w:gutter="0"/>
          <w:cols w:space="720"/>
        </w:sectPr>
      </w:pPr>
    </w:p>
    <w:p w:rsidR="002B4C43" w:rsidRDefault="002B4C43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693"/>
        <w:gridCol w:w="898"/>
      </w:tblGrid>
      <w:tr w:rsidR="002B4C43">
        <w:trPr>
          <w:trHeight w:val="3869"/>
        </w:trPr>
        <w:tc>
          <w:tcPr>
            <w:tcW w:w="956" w:type="dxa"/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right="1263" w:firstLine="0"/>
              <w:rPr>
                <w:sz w:val="28"/>
              </w:rPr>
            </w:pPr>
            <w:r>
              <w:rPr>
                <w:sz w:val="28"/>
              </w:rPr>
              <w:t>необходимость перехода к двухпалатной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структуре Парламента;</w:t>
            </w:r>
          </w:p>
          <w:p w:rsidR="002B4C43" w:rsidRDefault="001B6835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"/>
              <w:ind w:left="282" w:hanging="169"/>
              <w:rPr>
                <w:sz w:val="28"/>
              </w:rPr>
            </w:pPr>
            <w:r>
              <w:rPr>
                <w:sz w:val="28"/>
              </w:rPr>
              <w:t>требования, предъявляемые к депутатам Сената 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Мажилис;</w:t>
            </w:r>
          </w:p>
          <w:p w:rsidR="002B4C43" w:rsidRDefault="001B6835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" w:line="322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порядок формирования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Парламента;</w:t>
            </w:r>
          </w:p>
          <w:p w:rsidR="002B4C43" w:rsidRDefault="001B6835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319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полномочия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Парламента;</w:t>
            </w:r>
          </w:p>
          <w:p w:rsidR="002B4C43" w:rsidRDefault="001B6835">
            <w:pPr>
              <w:pStyle w:val="TableParagraph"/>
              <w:numPr>
                <w:ilvl w:val="0"/>
                <w:numId w:val="12"/>
              </w:numPr>
              <w:tabs>
                <w:tab w:val="left" w:pos="734"/>
                <w:tab w:val="left" w:pos="735"/>
                <w:tab w:val="left" w:pos="4422"/>
                <w:tab w:val="left" w:pos="5771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осуществления </w:t>
            </w:r>
            <w:r>
              <w:rPr>
                <w:sz w:val="28"/>
              </w:rPr>
              <w:t>полномочий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Парламента;</w:t>
            </w:r>
          </w:p>
          <w:p w:rsidR="002B4C43" w:rsidRDefault="001B6835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 депутата Парламента Республики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Казахстан;</w:t>
            </w:r>
          </w:p>
          <w:p w:rsidR="002B4C43" w:rsidRDefault="001B6835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законодательный процесс 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Парламенте;</w:t>
            </w:r>
          </w:p>
          <w:p w:rsidR="002B4C43" w:rsidRDefault="001B6835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979" w:firstLine="0"/>
              <w:rPr>
                <w:sz w:val="28"/>
              </w:rPr>
            </w:pPr>
            <w:r>
              <w:rPr>
                <w:sz w:val="28"/>
              </w:rPr>
              <w:t>деятельность Парламента по закреплению и гарантированию прав и свобод человека и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гражданина;</w:t>
            </w:r>
          </w:p>
          <w:p w:rsidR="002B4C43" w:rsidRDefault="001B6835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312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проблемы, существующие в деятельности Парламента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РК.</w:t>
            </w:r>
          </w:p>
        </w:tc>
        <w:tc>
          <w:tcPr>
            <w:tcW w:w="898" w:type="dxa"/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</w:tr>
      <w:tr w:rsidR="002B4C43">
        <w:trPr>
          <w:trHeight w:val="5151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0" w:lineRule="exact"/>
              <w:ind w:left="55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  <w:p w:rsidR="002B4C43" w:rsidRDefault="001B6835">
            <w:pPr>
              <w:pStyle w:val="TableParagraph"/>
              <w:spacing w:line="320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20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2602" w:right="189" w:hanging="2411"/>
              <w:jc w:val="both"/>
              <w:rPr>
                <w:sz w:val="28"/>
              </w:rPr>
            </w:pPr>
            <w:r>
              <w:rPr>
                <w:sz w:val="28"/>
              </w:rPr>
              <w:t>Тема 8. Правительство Республики Казахстан как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компонент конституционализма</w:t>
            </w:r>
          </w:p>
          <w:p w:rsidR="002B4C43" w:rsidRDefault="001B683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42" w:lineRule="auto"/>
              <w:ind w:right="338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Правительство РК как институциональный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 конституционализма в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9"/>
              </w:numPr>
              <w:tabs>
                <w:tab w:val="left" w:pos="634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Правительство Республики Казахстан – орган, осуществляющий исполнительную власть Республики Казахстан, возглавляющий систему исполнительных органов и руководящий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деятельностью;</w:t>
            </w:r>
          </w:p>
          <w:p w:rsidR="002B4C43" w:rsidRDefault="001B683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319" w:lineRule="exact"/>
              <w:ind w:left="282" w:hanging="169"/>
              <w:jc w:val="both"/>
              <w:rPr>
                <w:sz w:val="28"/>
              </w:rPr>
            </w:pPr>
            <w:r>
              <w:rPr>
                <w:sz w:val="28"/>
              </w:rPr>
              <w:t>порядок формирования Правительства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компетенция Правительства, основные н</w:t>
            </w:r>
            <w:r>
              <w:rPr>
                <w:sz w:val="28"/>
              </w:rPr>
              <w:t>аправления деятельности по защите, гарантированию 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320" w:lineRule="exact"/>
              <w:ind w:left="282" w:hanging="169"/>
              <w:jc w:val="both"/>
              <w:rPr>
                <w:sz w:val="28"/>
              </w:rPr>
            </w:pPr>
            <w:r>
              <w:rPr>
                <w:sz w:val="28"/>
              </w:rPr>
              <w:t>отставка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Правительства;</w:t>
            </w:r>
          </w:p>
          <w:p w:rsidR="002B4C43" w:rsidRDefault="001B6835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взаимоотношения Правительства с Парламентом РК, Президентом РК, местными исполнительными органами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2" w:line="317" w:lineRule="exact"/>
              <w:ind w:left="282" w:hanging="169"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законодательная инициатива Правительства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303" w:lineRule="exact"/>
              <w:ind w:left="282" w:hanging="169"/>
              <w:jc w:val="both"/>
              <w:rPr>
                <w:sz w:val="28"/>
              </w:rPr>
            </w:pPr>
            <w:r>
              <w:rPr>
                <w:sz w:val="28"/>
              </w:rPr>
              <w:t>проблемы, существующие в этой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0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5151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5" w:lineRule="exact"/>
              <w:ind w:left="55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  <w:p w:rsidR="002B4C43" w:rsidRDefault="001B6835">
            <w:pPr>
              <w:pStyle w:val="TableParagraph"/>
              <w:spacing w:line="319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20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191" w:right="17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9. Специфика деятельности Конституционного Совета Республики Казахстан по защите прав человека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и гражданина как компонента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конституционализма</w:t>
            </w:r>
          </w:p>
          <w:p w:rsidR="002B4C43" w:rsidRDefault="001B6835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  <w:tab w:val="left" w:pos="524"/>
                <w:tab w:val="left" w:pos="3053"/>
                <w:tab w:val="left" w:pos="4071"/>
                <w:tab w:val="left" w:pos="4729"/>
                <w:tab w:val="left" w:pos="5627"/>
                <w:tab w:val="left" w:pos="6203"/>
              </w:tabs>
              <w:spacing w:line="242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z w:val="28"/>
              </w:rPr>
              <w:tab/>
              <w:t>Совет</w:t>
            </w:r>
            <w:r>
              <w:rPr>
                <w:sz w:val="28"/>
              </w:rPr>
              <w:tab/>
              <w:t>РК</w:t>
            </w:r>
            <w:r>
              <w:rPr>
                <w:sz w:val="28"/>
              </w:rPr>
              <w:tab/>
              <w:t>один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важнейших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конституционализма;</w:t>
            </w:r>
          </w:p>
          <w:p w:rsidR="002B4C43" w:rsidRDefault="001B683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right="403" w:firstLine="0"/>
              <w:rPr>
                <w:sz w:val="28"/>
              </w:rPr>
            </w:pPr>
            <w:r>
              <w:rPr>
                <w:sz w:val="28"/>
              </w:rPr>
              <w:t>понятие конституционного контроля 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конституционного надзора, соотношение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2B4C43" w:rsidRDefault="001B6835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right="192" w:firstLine="0"/>
              <w:rPr>
                <w:sz w:val="28"/>
              </w:rPr>
            </w:pPr>
            <w:r>
              <w:rPr>
                <w:sz w:val="28"/>
              </w:rPr>
              <w:t>становление института конституционного контроля в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СССР и в РК;</w:t>
            </w:r>
          </w:p>
          <w:p w:rsidR="002B4C43" w:rsidRDefault="001B6835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обоснование необходимости замены Конституционного Суда Республики Казахстан на Конститу</w:t>
            </w:r>
            <w:r>
              <w:rPr>
                <w:sz w:val="28"/>
              </w:rPr>
              <w:t>ционный Совет по Конституции 1995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г.;</w:t>
            </w:r>
          </w:p>
          <w:p w:rsidR="002B4C43" w:rsidRDefault="001B6835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322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цели и задачи Конституционного Совета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322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правовое регулирование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2B4C43" w:rsidRDefault="001B6835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317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порядок формирования Конституционного 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308" w:lineRule="exact"/>
              <w:ind w:left="374" w:hanging="261"/>
              <w:rPr>
                <w:sz w:val="28"/>
              </w:rPr>
            </w:pPr>
            <w:r>
              <w:rPr>
                <w:sz w:val="28"/>
              </w:rPr>
              <w:t>компетенция и порядок 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</w:tbl>
    <w:p w:rsidR="002B4C43" w:rsidRDefault="002B4C43">
      <w:pPr>
        <w:spacing w:line="315" w:lineRule="exact"/>
        <w:jc w:val="center"/>
        <w:rPr>
          <w:sz w:val="28"/>
        </w:rPr>
        <w:sectPr w:rsidR="002B4C43">
          <w:pgSz w:w="11910" w:h="16840"/>
          <w:pgMar w:top="1140" w:right="540" w:bottom="280" w:left="1580" w:header="718" w:footer="0" w:gutter="0"/>
          <w:cols w:space="720"/>
        </w:sectPr>
      </w:pPr>
    </w:p>
    <w:p w:rsidR="002B4C43" w:rsidRDefault="002B4C43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693"/>
        <w:gridCol w:w="898"/>
      </w:tblGrid>
      <w:tr w:rsidR="002B4C43">
        <w:trPr>
          <w:trHeight w:val="2897"/>
        </w:trPr>
        <w:tc>
          <w:tcPr>
            <w:tcW w:w="956" w:type="dxa"/>
            <w:tcBorders>
              <w:bottom w:val="single" w:sz="6" w:space="0" w:color="000000"/>
            </w:tcBorders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93" w:type="dxa"/>
            <w:tcBorders>
              <w:bottom w:val="single" w:sz="6" w:space="0" w:color="000000"/>
            </w:tcBorders>
          </w:tcPr>
          <w:p w:rsidR="002B4C43" w:rsidRDefault="001B68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Совета Республики Казахстан;</w:t>
            </w:r>
          </w:p>
          <w:p w:rsidR="002B4C43" w:rsidRDefault="001B6835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319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статус Председателя и членов Конституционного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Совета;</w:t>
            </w:r>
          </w:p>
          <w:p w:rsidR="002B4C43" w:rsidRDefault="001B6835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319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конституционное производство, 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стадии;</w:t>
            </w:r>
          </w:p>
          <w:p w:rsidR="002B4C43" w:rsidRDefault="001B6835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44" w:lineRule="auto"/>
              <w:ind w:right="416" w:firstLine="0"/>
              <w:rPr>
                <w:sz w:val="28"/>
              </w:rPr>
            </w:pPr>
            <w:r>
              <w:rPr>
                <w:sz w:val="28"/>
              </w:rPr>
              <w:t>акты Конституционного Совета Республики Казахстан,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их правовая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природа;</w:t>
            </w:r>
          </w:p>
          <w:p w:rsidR="002B4C43" w:rsidRDefault="001B6835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862" w:firstLine="0"/>
              <w:rPr>
                <w:sz w:val="28"/>
              </w:rPr>
            </w:pPr>
            <w:r>
              <w:rPr>
                <w:sz w:val="28"/>
              </w:rPr>
              <w:t>специфика деятельности Конституционного Совета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 xml:space="preserve">по защите и </w:t>
            </w:r>
            <w:r>
              <w:rPr>
                <w:sz w:val="28"/>
              </w:rPr>
              <w:t>охране прав 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4" w:line="322" w:lineRule="exact"/>
              <w:ind w:right="2373" w:firstLine="0"/>
              <w:rPr>
                <w:sz w:val="28"/>
              </w:rPr>
            </w:pPr>
            <w:r>
              <w:rPr>
                <w:sz w:val="28"/>
              </w:rPr>
              <w:t>проблемы, существующие 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деятельности Конституционного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</w:tr>
      <w:tr w:rsidR="002B4C43">
        <w:trPr>
          <w:trHeight w:val="6435"/>
        </w:trPr>
        <w:tc>
          <w:tcPr>
            <w:tcW w:w="956" w:type="dxa"/>
            <w:tcBorders>
              <w:top w:val="single" w:sz="6" w:space="0" w:color="000000"/>
            </w:tcBorders>
          </w:tcPr>
          <w:p w:rsidR="002B4C43" w:rsidRDefault="001B6835">
            <w:pPr>
              <w:pStyle w:val="TableParagraph"/>
              <w:spacing w:line="308" w:lineRule="exact"/>
              <w:ind w:left="489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2B4C43" w:rsidRDefault="001B6835">
            <w:pPr>
              <w:pStyle w:val="TableParagraph"/>
              <w:spacing w:line="319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19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  <w:tcBorders>
              <w:top w:val="single" w:sz="6" w:space="0" w:color="000000"/>
            </w:tcBorders>
          </w:tcPr>
          <w:p w:rsidR="002B4C43" w:rsidRDefault="001B6835">
            <w:pPr>
              <w:pStyle w:val="TableParagraph"/>
              <w:tabs>
                <w:tab w:val="left" w:pos="2213"/>
              </w:tabs>
              <w:ind w:left="244" w:right="223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Тема 10. Роль Уполномоченного по правам человека (Омбудсмена)</w:t>
            </w:r>
            <w:r>
              <w:rPr>
                <w:b/>
                <w:sz w:val="28"/>
              </w:rPr>
              <w:tab/>
              <w:t>в установлении и устранении</w:t>
            </w:r>
            <w:r>
              <w:rPr>
                <w:b/>
                <w:spacing w:val="-31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нарушений</w:t>
            </w:r>
          </w:p>
          <w:p w:rsidR="002B4C43" w:rsidRDefault="001B6835">
            <w:pPr>
              <w:pStyle w:val="TableParagraph"/>
              <w:spacing w:line="319" w:lineRule="exact"/>
              <w:ind w:left="2933"/>
              <w:rPr>
                <w:b/>
                <w:sz w:val="28"/>
              </w:rPr>
            </w:pPr>
            <w:r>
              <w:rPr>
                <w:b/>
                <w:sz w:val="28"/>
              </w:rPr>
              <w:t>прав человека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right="326" w:firstLine="0"/>
              <w:rPr>
                <w:sz w:val="28"/>
              </w:rPr>
            </w:pPr>
            <w:r>
              <w:rPr>
                <w:sz w:val="28"/>
              </w:rPr>
              <w:t>Уполномоченный по правам человека как важный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элемент системы конституционализма 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line="242" w:lineRule="auto"/>
              <w:ind w:right="844" w:firstLine="0"/>
              <w:rPr>
                <w:sz w:val="28"/>
              </w:rPr>
            </w:pPr>
            <w:r>
              <w:rPr>
                <w:sz w:val="28"/>
              </w:rPr>
              <w:t>роль и место Омбудсмена в системе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государственных 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439" w:firstLine="0"/>
              <w:rPr>
                <w:sz w:val="28"/>
              </w:rPr>
            </w:pPr>
            <w:r>
              <w:rPr>
                <w:sz w:val="28"/>
              </w:rPr>
              <w:t>история становления и развития института Омбудсмена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в зарубежных странах 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ind w:left="422" w:hanging="309"/>
              <w:rPr>
                <w:sz w:val="28"/>
              </w:rPr>
            </w:pPr>
            <w:r>
              <w:rPr>
                <w:sz w:val="28"/>
              </w:rPr>
              <w:t>правовое регулирование института Омбудсмена 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полномочия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Омбудсмена</w:t>
            </w:r>
            <w:r>
              <w:rPr>
                <w:sz w:val="28"/>
              </w:rPr>
              <w:t>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организационно-правовые формы их осуществления 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аппарат Омбудсмена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319" w:lineRule="exact"/>
              <w:ind w:left="277" w:hanging="164"/>
              <w:rPr>
                <w:sz w:val="28"/>
              </w:rPr>
            </w:pPr>
            <w:r>
              <w:rPr>
                <w:sz w:val="28"/>
              </w:rPr>
              <w:t>акты Омбудсмена, их юридическая сила, специфика;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before="3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взаимоотношения Омбудсмена с Президентом РК, Парламентом РК, Правительством РК, Конституционным Советом РК, с комиссией по прав</w:t>
            </w:r>
            <w:r>
              <w:rPr>
                <w:sz w:val="28"/>
              </w:rPr>
              <w:t>ам человека при Президенте РК и другими государственными органами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4" w:line="317" w:lineRule="exact"/>
              <w:ind w:left="277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проблемы в деятельности Омбудсмена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303" w:lineRule="exact"/>
              <w:ind w:left="277" w:hanging="164"/>
              <w:jc w:val="both"/>
              <w:rPr>
                <w:sz w:val="28"/>
              </w:rPr>
            </w:pPr>
            <w:r>
              <w:rPr>
                <w:sz w:val="28"/>
              </w:rPr>
              <w:t>перспективы развития института Омбудсмена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РК.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2B4C43" w:rsidRDefault="001B6835">
            <w:pPr>
              <w:pStyle w:val="TableParagraph"/>
              <w:spacing w:line="308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4829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5" w:lineRule="exact"/>
              <w:ind w:left="489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B4C43" w:rsidRDefault="001B6835">
            <w:pPr>
              <w:pStyle w:val="TableParagraph"/>
              <w:spacing w:line="319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19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1108" w:right="193" w:hanging="870"/>
              <w:rPr>
                <w:b/>
                <w:sz w:val="28"/>
              </w:rPr>
            </w:pPr>
            <w:r>
              <w:rPr>
                <w:b/>
                <w:sz w:val="28"/>
              </w:rPr>
              <w:t>Тема 11. Основные права и свободы граждан как объект конституционно-правового регулирования</w:t>
            </w:r>
          </w:p>
          <w:p w:rsidR="002B4C43" w:rsidRDefault="001B683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314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понятие основных прав, свобод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2" w:lineRule="auto"/>
              <w:ind w:right="508" w:firstLine="0"/>
              <w:rPr>
                <w:sz w:val="28"/>
              </w:rPr>
            </w:pPr>
            <w:r>
              <w:rPr>
                <w:sz w:val="28"/>
              </w:rPr>
              <w:t>соотношение основных (конституционных) прав,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свобод граждан с другими юридическими правами 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свободами;</w:t>
            </w:r>
          </w:p>
          <w:p w:rsidR="002B4C43" w:rsidRDefault="001B6835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320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классификация основны</w:t>
            </w:r>
            <w:r>
              <w:rPr>
                <w:sz w:val="28"/>
              </w:rPr>
              <w:t>х прав и свобод граждан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right="449" w:firstLine="0"/>
              <w:rPr>
                <w:sz w:val="28"/>
              </w:rPr>
            </w:pPr>
            <w:r>
              <w:rPr>
                <w:sz w:val="28"/>
              </w:rPr>
              <w:t>основные идеи, заложенные в Конституциях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суверенного Казахстана о правах и свободах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  <w:tab w:val="left" w:pos="3850"/>
                <w:tab w:val="left" w:pos="5569"/>
                <w:tab w:val="left" w:pos="6367"/>
                <w:tab w:val="left" w:pos="676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конституционно-правовое</w:t>
            </w:r>
            <w:r>
              <w:rPr>
                <w:sz w:val="28"/>
              </w:rPr>
              <w:tab/>
              <w:t>закрепление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свобод </w:t>
            </w:r>
            <w:r>
              <w:rPr>
                <w:sz w:val="28"/>
              </w:rPr>
              <w:t>человека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гражданина;</w:t>
            </w:r>
          </w:p>
          <w:p w:rsidR="002B4C43" w:rsidRDefault="001B6835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right="502" w:firstLine="0"/>
              <w:rPr>
                <w:sz w:val="28"/>
              </w:rPr>
            </w:pPr>
            <w:r>
              <w:rPr>
                <w:sz w:val="28"/>
              </w:rPr>
              <w:t>проблема дуализма категорий «права человека» и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«права гражданина»;</w:t>
            </w:r>
          </w:p>
          <w:p w:rsidR="002B4C43" w:rsidRDefault="001B6835">
            <w:pPr>
              <w:pStyle w:val="TableParagraph"/>
              <w:numPr>
                <w:ilvl w:val="0"/>
                <w:numId w:val="5"/>
              </w:numPr>
              <w:tabs>
                <w:tab w:val="left" w:pos="585"/>
                <w:tab w:val="left" w:pos="586"/>
                <w:tab w:val="left" w:pos="2165"/>
                <w:tab w:val="left" w:pos="5814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  <w:t>конституционно-правового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регулирования </w:t>
            </w:r>
            <w:r>
              <w:rPr>
                <w:sz w:val="28"/>
              </w:rPr>
              <w:t>основных прав и 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312" w:lineRule="exact"/>
              <w:ind w:left="316" w:hanging="203"/>
              <w:rPr>
                <w:sz w:val="28"/>
              </w:rPr>
            </w:pPr>
            <w:r>
              <w:rPr>
                <w:sz w:val="28"/>
              </w:rPr>
              <w:t>проблемы ограничений основных конституционных 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</w:tbl>
    <w:p w:rsidR="002B4C43" w:rsidRDefault="002B4C43">
      <w:pPr>
        <w:spacing w:line="315" w:lineRule="exact"/>
        <w:jc w:val="center"/>
        <w:rPr>
          <w:sz w:val="28"/>
        </w:rPr>
        <w:sectPr w:rsidR="002B4C43">
          <w:pgSz w:w="11910" w:h="16840"/>
          <w:pgMar w:top="1140" w:right="540" w:bottom="280" w:left="1580" w:header="718" w:footer="0" w:gutter="0"/>
          <w:cols w:space="720"/>
        </w:sectPr>
      </w:pPr>
    </w:p>
    <w:p w:rsidR="002B4C43" w:rsidRDefault="002B4C43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693"/>
        <w:gridCol w:w="898"/>
      </w:tblGrid>
      <w:tr w:rsidR="002B4C43">
        <w:trPr>
          <w:trHeight w:val="321"/>
        </w:trPr>
        <w:tc>
          <w:tcPr>
            <w:tcW w:w="956" w:type="dxa"/>
          </w:tcPr>
          <w:p w:rsidR="002B4C43" w:rsidRDefault="002B4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свобод граждан.</w:t>
            </w:r>
          </w:p>
        </w:tc>
        <w:tc>
          <w:tcPr>
            <w:tcW w:w="898" w:type="dxa"/>
          </w:tcPr>
          <w:p w:rsidR="002B4C43" w:rsidRDefault="002B4C43">
            <w:pPr>
              <w:pStyle w:val="TableParagraph"/>
              <w:ind w:left="0"/>
              <w:rPr>
                <w:sz w:val="24"/>
              </w:rPr>
            </w:pPr>
          </w:p>
        </w:tc>
      </w:tr>
      <w:tr w:rsidR="002B4C43">
        <w:trPr>
          <w:trHeight w:val="3543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5" w:lineRule="exact"/>
              <w:ind w:left="489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2B4C43" w:rsidRDefault="001B6835">
            <w:pPr>
              <w:pStyle w:val="TableParagraph"/>
              <w:spacing w:before="4" w:line="320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20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153" w:firstLine="346"/>
              <w:rPr>
                <w:b/>
                <w:sz w:val="28"/>
              </w:rPr>
            </w:pPr>
            <w:r>
              <w:rPr>
                <w:b/>
                <w:sz w:val="28"/>
              </w:rPr>
              <w:t>Тема 12. Специфика конституционного закрепления основных обязанностей личности в Республике Казахстан</w:t>
            </w:r>
          </w:p>
          <w:p w:rsidR="002B4C43" w:rsidRDefault="001B683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14" w:lineRule="exact"/>
              <w:ind w:left="282" w:hanging="169"/>
              <w:rPr>
                <w:sz w:val="28"/>
              </w:rPr>
            </w:pPr>
            <w:r>
              <w:rPr>
                <w:sz w:val="28"/>
              </w:rPr>
              <w:t>понятие основных обязанностей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42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соотношение основных (конституционных)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обязанностей граждан с другими юридическими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обязанностями;</w:t>
            </w:r>
          </w:p>
          <w:p w:rsidR="002B4C43" w:rsidRDefault="001B6835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  <w:tab w:val="left" w:pos="2818"/>
                <w:tab w:val="left" w:pos="4551"/>
                <w:tab w:val="left" w:pos="598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закрепление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обязанностей </w:t>
            </w:r>
            <w:r>
              <w:rPr>
                <w:sz w:val="28"/>
              </w:rPr>
              <w:t>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222" w:firstLine="0"/>
              <w:rPr>
                <w:sz w:val="28"/>
              </w:rPr>
            </w:pPr>
            <w:r>
              <w:rPr>
                <w:sz w:val="28"/>
              </w:rPr>
              <w:t>механизм обеспечения выполнения основных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обязанностей 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  <w:tab w:val="left" w:pos="586"/>
                <w:tab w:val="left" w:pos="2165"/>
                <w:tab w:val="left" w:pos="5814"/>
              </w:tabs>
              <w:spacing w:before="5" w:line="322" w:lineRule="exact"/>
              <w:ind w:right="106" w:firstLine="0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  <w:t>конституционно-правового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регулирования </w:t>
            </w:r>
            <w:r>
              <w:rPr>
                <w:sz w:val="28"/>
              </w:rPr>
              <w:t>основных обязанностей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4510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0" w:lineRule="exact"/>
              <w:ind w:left="489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2B4C43" w:rsidRDefault="001B6835">
            <w:pPr>
              <w:pStyle w:val="TableParagraph"/>
              <w:spacing w:line="319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143" w:right="131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13. Гарантии реального пользования и основы механизма защиты прав граждан Республики Казахстан как элементы системы конституционализма в</w:t>
            </w:r>
            <w:r>
              <w:rPr>
                <w:b/>
                <w:spacing w:val="-48"/>
                <w:sz w:val="28"/>
              </w:rPr>
              <w:t xml:space="preserve"> </w:t>
            </w:r>
            <w:r>
              <w:rPr>
                <w:b/>
                <w:sz w:val="28"/>
              </w:rPr>
              <w:t>Республике Казахстан</w:t>
            </w:r>
          </w:p>
          <w:p w:rsidR="002B4C43" w:rsidRDefault="001B68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321" w:lineRule="exact"/>
              <w:ind w:left="475" w:hanging="362"/>
              <w:rPr>
                <w:sz w:val="28"/>
              </w:rPr>
            </w:pPr>
            <w:r>
              <w:rPr>
                <w:sz w:val="28"/>
              </w:rPr>
              <w:t>понятие гарантий основных прав и свобод 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319" w:lineRule="exact"/>
              <w:ind w:left="475" w:hanging="362"/>
              <w:rPr>
                <w:sz w:val="28"/>
              </w:rPr>
            </w:pPr>
            <w:r>
              <w:rPr>
                <w:sz w:val="28"/>
              </w:rPr>
              <w:t>понятие механизма защиты прав граждан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РК;</w:t>
            </w:r>
          </w:p>
          <w:p w:rsidR="002B4C43" w:rsidRDefault="001B68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  <w:tab w:val="left" w:pos="6770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 xml:space="preserve">конституционное  закрепление  гарантий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прав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свобод </w:t>
            </w:r>
            <w:r>
              <w:rPr>
                <w:sz w:val="28"/>
              </w:rPr>
              <w:t>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ind w:right="367" w:firstLine="0"/>
              <w:rPr>
                <w:sz w:val="28"/>
              </w:rPr>
            </w:pPr>
            <w:r>
              <w:rPr>
                <w:sz w:val="28"/>
              </w:rPr>
              <w:t>закрепление гарантий основных прав и свобод граждан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в отраслевом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законодательстве;</w:t>
            </w:r>
          </w:p>
          <w:p w:rsidR="002B4C43" w:rsidRDefault="001B68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42" w:lineRule="auto"/>
              <w:ind w:right="318" w:firstLine="0"/>
              <w:rPr>
                <w:sz w:val="28"/>
              </w:rPr>
            </w:pPr>
            <w:r>
              <w:rPr>
                <w:sz w:val="28"/>
              </w:rPr>
              <w:t>институциональный компонент механизма гарантий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прав и свобод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граждан;</w:t>
            </w:r>
          </w:p>
          <w:p w:rsidR="002B4C43" w:rsidRDefault="001B68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322" w:lineRule="exact"/>
              <w:ind w:right="344" w:firstLine="0"/>
              <w:rPr>
                <w:sz w:val="28"/>
              </w:rPr>
            </w:pPr>
            <w:r>
              <w:rPr>
                <w:sz w:val="28"/>
              </w:rPr>
              <w:t>проблемы и перспективы развития механизма гарантий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и защиты прав граждан РК.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2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4507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5" w:lineRule="exact"/>
              <w:ind w:left="489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2B4C43" w:rsidRDefault="001B6835">
            <w:pPr>
              <w:pStyle w:val="TableParagraph"/>
              <w:spacing w:line="319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19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124" w:right="10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14. Роль конституционных идей взглядов, представлений, суждений, эмоций и чувств в постановке</w:t>
            </w:r>
            <w:r>
              <w:rPr>
                <w:b/>
                <w:spacing w:val="-30"/>
                <w:sz w:val="28"/>
              </w:rPr>
              <w:t xml:space="preserve"> </w:t>
            </w:r>
            <w:r>
              <w:rPr>
                <w:b/>
                <w:sz w:val="28"/>
              </w:rPr>
              <w:t>и решение проблем развития системы конституционализма в Республике Казахстан</w:t>
            </w:r>
          </w:p>
          <w:p w:rsidR="002B4C43" w:rsidRDefault="001B6835">
            <w:pPr>
              <w:pStyle w:val="TableParagraph"/>
              <w:numPr>
                <w:ilvl w:val="0"/>
                <w:numId w:val="2"/>
              </w:numPr>
              <w:tabs>
                <w:tab w:val="left" w:pos="63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функции конституционно-правового сознания по обоснованиюнеобходимости выдвижения на передний план и активизации деятельности государства, общества, личности по закреплению, обеспе</w:t>
            </w:r>
            <w:r>
              <w:rPr>
                <w:sz w:val="28"/>
              </w:rPr>
              <w:t>чению и защите 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2B4C43" w:rsidRDefault="001B6835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конституционная идеология как важный компонент конституционализма и ее роль в решении проблем прав человека;</w:t>
            </w:r>
          </w:p>
          <w:p w:rsidR="002B4C43" w:rsidRDefault="001B6835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2968"/>
                <w:tab w:val="left" w:pos="3504"/>
                <w:tab w:val="left" w:pos="5148"/>
                <w:tab w:val="left" w:pos="7301"/>
              </w:tabs>
              <w:spacing w:before="3" w:line="322" w:lineRule="exact"/>
              <w:ind w:right="107" w:firstLine="0"/>
              <w:rPr>
                <w:sz w:val="28"/>
              </w:rPr>
            </w:pPr>
            <w:r>
              <w:rPr>
                <w:sz w:val="28"/>
              </w:rPr>
              <w:t>место конституционно-правовой психологии в структуре конституционализма,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специфика,</w:t>
            </w:r>
            <w:r>
              <w:rPr>
                <w:sz w:val="28"/>
              </w:rPr>
              <w:tab/>
              <w:t>сказывающаяся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 xml:space="preserve">трактовке ею </w:t>
            </w:r>
            <w:r>
              <w:rPr>
                <w:sz w:val="28"/>
              </w:rPr>
              <w:t>проблем 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5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2B4C43">
        <w:trPr>
          <w:trHeight w:val="1288"/>
        </w:trPr>
        <w:tc>
          <w:tcPr>
            <w:tcW w:w="956" w:type="dxa"/>
          </w:tcPr>
          <w:p w:rsidR="002B4C43" w:rsidRDefault="001B6835">
            <w:pPr>
              <w:pStyle w:val="TableParagraph"/>
              <w:spacing w:line="312" w:lineRule="exact"/>
              <w:ind w:left="489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2B4C43" w:rsidRDefault="001B6835">
            <w:pPr>
              <w:pStyle w:val="TableParagraph"/>
              <w:spacing w:line="322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нед</w:t>
            </w:r>
          </w:p>
          <w:p w:rsidR="002B4C43" w:rsidRDefault="001B6835">
            <w:pPr>
              <w:pStyle w:val="TableParagraph"/>
              <w:spacing w:line="322" w:lineRule="exact"/>
              <w:ind w:left="59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ind w:left="133" w:right="117" w:hanging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15. Изменение соотношения международного права и национального законодательства в современный</w:t>
            </w:r>
            <w:r>
              <w:rPr>
                <w:b/>
                <w:spacing w:val="-45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  <w:p w:rsidR="002B4C43" w:rsidRDefault="001B6835">
            <w:pPr>
              <w:pStyle w:val="TableParagraph"/>
              <w:spacing w:before="6" w:line="312" w:lineRule="exact"/>
              <w:ind w:left="318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усиление первого на развитие конституционализма в Республике Казахстан</w:t>
            </w:r>
          </w:p>
        </w:tc>
        <w:tc>
          <w:tcPr>
            <w:tcW w:w="898" w:type="dxa"/>
          </w:tcPr>
          <w:p w:rsidR="002B4C43" w:rsidRDefault="001B6835">
            <w:pPr>
              <w:pStyle w:val="TableParagraph"/>
              <w:spacing w:line="312" w:lineRule="exact"/>
              <w:ind w:left="132" w:right="116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</w:tbl>
    <w:p w:rsidR="002B4C43" w:rsidRDefault="002B4C43">
      <w:pPr>
        <w:spacing w:line="312" w:lineRule="exact"/>
        <w:jc w:val="center"/>
        <w:rPr>
          <w:sz w:val="28"/>
        </w:rPr>
        <w:sectPr w:rsidR="002B4C43">
          <w:pgSz w:w="11910" w:h="16840"/>
          <w:pgMar w:top="1140" w:right="540" w:bottom="280" w:left="1580" w:header="718" w:footer="0" w:gutter="0"/>
          <w:cols w:space="720"/>
        </w:sectPr>
      </w:pPr>
    </w:p>
    <w:p w:rsidR="002B4C43" w:rsidRDefault="002B4C43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693"/>
        <w:gridCol w:w="898"/>
      </w:tblGrid>
      <w:tr w:rsidR="002B4C43">
        <w:trPr>
          <w:trHeight w:val="3547"/>
        </w:trPr>
        <w:tc>
          <w:tcPr>
            <w:tcW w:w="956" w:type="dxa"/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93" w:type="dxa"/>
          </w:tcPr>
          <w:p w:rsidR="002B4C43" w:rsidRDefault="001B6835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возрастающая роль международно-правового регулирования</w:t>
            </w:r>
          </w:p>
          <w:p w:rsidR="002B4C43" w:rsidRDefault="001B6835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– особенность современного состояния прав человека;</w:t>
            </w:r>
          </w:p>
          <w:p w:rsidR="002B4C43" w:rsidRDefault="001B6835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2914"/>
                <w:tab w:val="left" w:pos="4359"/>
                <w:tab w:val="left" w:pos="5814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утверждение приоритета принципов и норм международного</w:t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национальным </w:t>
            </w:r>
            <w:r>
              <w:rPr>
                <w:sz w:val="28"/>
              </w:rPr>
              <w:t>законодательством в сфере прав и свобод человека и опосредующая роль конституционализма в этом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:rsidR="002B4C43" w:rsidRDefault="001B683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ориентированность конституционализма на необходимость тесного сочетания и взаимодействия возможностей международного права и национального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</w:p>
          <w:p w:rsidR="002B4C43" w:rsidRDefault="001B6835">
            <w:pPr>
              <w:pStyle w:val="TableParagraph"/>
              <w:spacing w:before="5" w:line="235" w:lineRule="auto"/>
              <w:ind w:right="685"/>
              <w:jc w:val="both"/>
              <w:rPr>
                <w:sz w:val="28"/>
              </w:rPr>
            </w:pPr>
            <w:r>
              <w:rPr>
                <w:sz w:val="28"/>
              </w:rPr>
              <w:t>при регулировании процессов становления, обеспечения, гарантирования и защиты прав человека.</w:t>
            </w:r>
          </w:p>
        </w:tc>
        <w:tc>
          <w:tcPr>
            <w:tcW w:w="898" w:type="dxa"/>
          </w:tcPr>
          <w:p w:rsidR="002B4C43" w:rsidRDefault="002B4C4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B6835" w:rsidRDefault="001B6835"/>
    <w:sectPr w:rsidR="001B6835">
      <w:pgSz w:w="11910" w:h="16840"/>
      <w:pgMar w:top="1140" w:right="540" w:bottom="280" w:left="15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35" w:rsidRDefault="001B6835">
      <w:r>
        <w:separator/>
      </w:r>
    </w:p>
  </w:endnote>
  <w:endnote w:type="continuationSeparator" w:id="0">
    <w:p w:rsidR="001B6835" w:rsidRDefault="001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35" w:rsidRDefault="001B6835">
      <w:r>
        <w:separator/>
      </w:r>
    </w:p>
  </w:footnote>
  <w:footnote w:type="continuationSeparator" w:id="0">
    <w:p w:rsidR="001B6835" w:rsidRDefault="001B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43" w:rsidRDefault="00040B68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3136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443230</wp:posOffset>
              </wp:positionV>
              <wp:extent cx="3708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C43" w:rsidRDefault="001B683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Учебно-методический комплекс КазНУ им. Аль-Фараби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34.9pt;width:292pt;height:15.3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Rm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" filled="f" stroked="f">
              <v:textbox inset="0,0,0,0">
                <w:txbxContent>
                  <w:p w:rsidR="002B4C43" w:rsidRDefault="001B683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Учебно-методический комплекс КазНУ им. Аль-Фараби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3648" behindDoc="1" locked="0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443230</wp:posOffset>
              </wp:positionV>
              <wp:extent cx="6870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C43" w:rsidRDefault="001B683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0B68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.2pt;margin-top:34.9pt;width:54.1pt;height:15.3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f1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" filled="f" stroked="f">
              <v:textbox inset="0,0,0,0">
                <w:txbxContent>
                  <w:p w:rsidR="002B4C43" w:rsidRDefault="001B683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0B68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D8"/>
    <w:multiLevelType w:val="hybridMultilevel"/>
    <w:tmpl w:val="FDE84038"/>
    <w:lvl w:ilvl="0" w:tplc="1722F5D2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26DB4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06F6626A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E9309B70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AB600AA4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831A0EF2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DCC0413A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B436266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CE0880CA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6575971"/>
    <w:multiLevelType w:val="hybridMultilevel"/>
    <w:tmpl w:val="3C56131C"/>
    <w:lvl w:ilvl="0" w:tplc="6D1C35E8">
      <w:numFmt w:val="bullet"/>
      <w:lvlText w:val="-"/>
      <w:lvlJc w:val="left"/>
      <w:pPr>
        <w:ind w:left="114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9E4EDE">
      <w:numFmt w:val="bullet"/>
      <w:lvlText w:val="•"/>
      <w:lvlJc w:val="left"/>
      <w:pPr>
        <w:ind w:left="876" w:hanging="202"/>
      </w:pPr>
      <w:rPr>
        <w:rFonts w:hint="default"/>
        <w:lang w:val="ru-RU" w:eastAsia="en-US" w:bidi="ar-SA"/>
      </w:rPr>
    </w:lvl>
    <w:lvl w:ilvl="2" w:tplc="24566C12">
      <w:numFmt w:val="bullet"/>
      <w:lvlText w:val="•"/>
      <w:lvlJc w:val="left"/>
      <w:pPr>
        <w:ind w:left="1632" w:hanging="202"/>
      </w:pPr>
      <w:rPr>
        <w:rFonts w:hint="default"/>
        <w:lang w:val="ru-RU" w:eastAsia="en-US" w:bidi="ar-SA"/>
      </w:rPr>
    </w:lvl>
    <w:lvl w:ilvl="3" w:tplc="737E1464">
      <w:numFmt w:val="bullet"/>
      <w:lvlText w:val="•"/>
      <w:lvlJc w:val="left"/>
      <w:pPr>
        <w:ind w:left="2388" w:hanging="202"/>
      </w:pPr>
      <w:rPr>
        <w:rFonts w:hint="default"/>
        <w:lang w:val="ru-RU" w:eastAsia="en-US" w:bidi="ar-SA"/>
      </w:rPr>
    </w:lvl>
    <w:lvl w:ilvl="4" w:tplc="BE66FC20">
      <w:numFmt w:val="bullet"/>
      <w:lvlText w:val="•"/>
      <w:lvlJc w:val="left"/>
      <w:pPr>
        <w:ind w:left="3145" w:hanging="202"/>
      </w:pPr>
      <w:rPr>
        <w:rFonts w:hint="default"/>
        <w:lang w:val="ru-RU" w:eastAsia="en-US" w:bidi="ar-SA"/>
      </w:rPr>
    </w:lvl>
    <w:lvl w:ilvl="5" w:tplc="192C0156">
      <w:numFmt w:val="bullet"/>
      <w:lvlText w:val="•"/>
      <w:lvlJc w:val="left"/>
      <w:pPr>
        <w:ind w:left="3901" w:hanging="202"/>
      </w:pPr>
      <w:rPr>
        <w:rFonts w:hint="default"/>
        <w:lang w:val="ru-RU" w:eastAsia="en-US" w:bidi="ar-SA"/>
      </w:rPr>
    </w:lvl>
    <w:lvl w:ilvl="6" w:tplc="81400F20">
      <w:numFmt w:val="bullet"/>
      <w:lvlText w:val="•"/>
      <w:lvlJc w:val="left"/>
      <w:pPr>
        <w:ind w:left="4657" w:hanging="202"/>
      </w:pPr>
      <w:rPr>
        <w:rFonts w:hint="default"/>
        <w:lang w:val="ru-RU" w:eastAsia="en-US" w:bidi="ar-SA"/>
      </w:rPr>
    </w:lvl>
    <w:lvl w:ilvl="7" w:tplc="99A84208">
      <w:numFmt w:val="bullet"/>
      <w:lvlText w:val="•"/>
      <w:lvlJc w:val="left"/>
      <w:pPr>
        <w:ind w:left="5414" w:hanging="202"/>
      </w:pPr>
      <w:rPr>
        <w:rFonts w:hint="default"/>
        <w:lang w:val="ru-RU" w:eastAsia="en-US" w:bidi="ar-SA"/>
      </w:rPr>
    </w:lvl>
    <w:lvl w:ilvl="8" w:tplc="8346766E">
      <w:numFmt w:val="bullet"/>
      <w:lvlText w:val="•"/>
      <w:lvlJc w:val="left"/>
      <w:pPr>
        <w:ind w:left="6170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11326D29"/>
    <w:multiLevelType w:val="hybridMultilevel"/>
    <w:tmpl w:val="1DD2550C"/>
    <w:lvl w:ilvl="0" w:tplc="226CD7C0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4E48D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EADCA9BE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65AAAF3E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7DFC9722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87F43B42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CA444D6A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588EA38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60A8A846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7C47243"/>
    <w:multiLevelType w:val="hybridMultilevel"/>
    <w:tmpl w:val="A8BCD548"/>
    <w:lvl w:ilvl="0" w:tplc="A1305DF6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F6914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E3D02E74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6C6613C0">
      <w:numFmt w:val="bullet"/>
      <w:lvlText w:val="•"/>
      <w:lvlJc w:val="left"/>
      <w:pPr>
        <w:ind w:left="2389" w:hanging="168"/>
      </w:pPr>
      <w:rPr>
        <w:rFonts w:hint="default"/>
        <w:lang w:val="ru-RU" w:eastAsia="en-US" w:bidi="ar-SA"/>
      </w:rPr>
    </w:lvl>
    <w:lvl w:ilvl="4" w:tplc="1E88AC2E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DE82DFCC">
      <w:numFmt w:val="bullet"/>
      <w:lvlText w:val="•"/>
      <w:lvlJc w:val="left"/>
      <w:pPr>
        <w:ind w:left="3902" w:hanging="168"/>
      </w:pPr>
      <w:rPr>
        <w:rFonts w:hint="default"/>
        <w:lang w:val="ru-RU" w:eastAsia="en-US" w:bidi="ar-SA"/>
      </w:rPr>
    </w:lvl>
    <w:lvl w:ilvl="6" w:tplc="1E5C19D4">
      <w:numFmt w:val="bullet"/>
      <w:lvlText w:val="•"/>
      <w:lvlJc w:val="left"/>
      <w:pPr>
        <w:ind w:left="4658" w:hanging="168"/>
      </w:pPr>
      <w:rPr>
        <w:rFonts w:hint="default"/>
        <w:lang w:val="ru-RU" w:eastAsia="en-US" w:bidi="ar-SA"/>
      </w:rPr>
    </w:lvl>
    <w:lvl w:ilvl="7" w:tplc="1D082E2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F642E52C">
      <w:numFmt w:val="bullet"/>
      <w:lvlText w:val="•"/>
      <w:lvlJc w:val="left"/>
      <w:pPr>
        <w:ind w:left="6171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B9E218B"/>
    <w:multiLevelType w:val="hybridMultilevel"/>
    <w:tmpl w:val="125CD486"/>
    <w:lvl w:ilvl="0" w:tplc="A57647BA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7298F4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37D8D25C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D46A95C6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477E2E8C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0E5C5790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C0262348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0DC80468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5872A05E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21212BA8"/>
    <w:multiLevelType w:val="hybridMultilevel"/>
    <w:tmpl w:val="ECDA1A7A"/>
    <w:lvl w:ilvl="0" w:tplc="30A6CCFC">
      <w:numFmt w:val="bullet"/>
      <w:lvlText w:val="-"/>
      <w:lvlJc w:val="left"/>
      <w:pPr>
        <w:ind w:left="114" w:hanging="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621E44">
      <w:numFmt w:val="bullet"/>
      <w:lvlText w:val="•"/>
      <w:lvlJc w:val="left"/>
      <w:pPr>
        <w:ind w:left="876" w:hanging="409"/>
      </w:pPr>
      <w:rPr>
        <w:rFonts w:hint="default"/>
        <w:lang w:val="ru-RU" w:eastAsia="en-US" w:bidi="ar-SA"/>
      </w:rPr>
    </w:lvl>
    <w:lvl w:ilvl="2" w:tplc="884A1BBC">
      <w:numFmt w:val="bullet"/>
      <w:lvlText w:val="•"/>
      <w:lvlJc w:val="left"/>
      <w:pPr>
        <w:ind w:left="1632" w:hanging="409"/>
      </w:pPr>
      <w:rPr>
        <w:rFonts w:hint="default"/>
        <w:lang w:val="ru-RU" w:eastAsia="en-US" w:bidi="ar-SA"/>
      </w:rPr>
    </w:lvl>
    <w:lvl w:ilvl="3" w:tplc="5D5C120E">
      <w:numFmt w:val="bullet"/>
      <w:lvlText w:val="•"/>
      <w:lvlJc w:val="left"/>
      <w:pPr>
        <w:ind w:left="2388" w:hanging="409"/>
      </w:pPr>
      <w:rPr>
        <w:rFonts w:hint="default"/>
        <w:lang w:val="ru-RU" w:eastAsia="en-US" w:bidi="ar-SA"/>
      </w:rPr>
    </w:lvl>
    <w:lvl w:ilvl="4" w:tplc="02143C16">
      <w:numFmt w:val="bullet"/>
      <w:lvlText w:val="•"/>
      <w:lvlJc w:val="left"/>
      <w:pPr>
        <w:ind w:left="3145" w:hanging="409"/>
      </w:pPr>
      <w:rPr>
        <w:rFonts w:hint="default"/>
        <w:lang w:val="ru-RU" w:eastAsia="en-US" w:bidi="ar-SA"/>
      </w:rPr>
    </w:lvl>
    <w:lvl w:ilvl="5" w:tplc="7690D2DE">
      <w:numFmt w:val="bullet"/>
      <w:lvlText w:val="•"/>
      <w:lvlJc w:val="left"/>
      <w:pPr>
        <w:ind w:left="3901" w:hanging="409"/>
      </w:pPr>
      <w:rPr>
        <w:rFonts w:hint="default"/>
        <w:lang w:val="ru-RU" w:eastAsia="en-US" w:bidi="ar-SA"/>
      </w:rPr>
    </w:lvl>
    <w:lvl w:ilvl="6" w:tplc="28407BF6">
      <w:numFmt w:val="bullet"/>
      <w:lvlText w:val="•"/>
      <w:lvlJc w:val="left"/>
      <w:pPr>
        <w:ind w:left="4657" w:hanging="409"/>
      </w:pPr>
      <w:rPr>
        <w:rFonts w:hint="default"/>
        <w:lang w:val="ru-RU" w:eastAsia="en-US" w:bidi="ar-SA"/>
      </w:rPr>
    </w:lvl>
    <w:lvl w:ilvl="7" w:tplc="16505FCC">
      <w:numFmt w:val="bullet"/>
      <w:lvlText w:val="•"/>
      <w:lvlJc w:val="left"/>
      <w:pPr>
        <w:ind w:left="5414" w:hanging="409"/>
      </w:pPr>
      <w:rPr>
        <w:rFonts w:hint="default"/>
        <w:lang w:val="ru-RU" w:eastAsia="en-US" w:bidi="ar-SA"/>
      </w:rPr>
    </w:lvl>
    <w:lvl w:ilvl="8" w:tplc="75F22F9A">
      <w:numFmt w:val="bullet"/>
      <w:lvlText w:val="•"/>
      <w:lvlJc w:val="left"/>
      <w:pPr>
        <w:ind w:left="6170" w:hanging="409"/>
      </w:pPr>
      <w:rPr>
        <w:rFonts w:hint="default"/>
        <w:lang w:val="ru-RU" w:eastAsia="en-US" w:bidi="ar-SA"/>
      </w:rPr>
    </w:lvl>
  </w:abstractNum>
  <w:abstractNum w:abstractNumId="6" w15:restartNumberingAfterBreak="0">
    <w:nsid w:val="24C43C1E"/>
    <w:multiLevelType w:val="hybridMultilevel"/>
    <w:tmpl w:val="03180920"/>
    <w:lvl w:ilvl="0" w:tplc="5CB888F6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EC5B56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8626DFE0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37A63C3C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406CF26E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FC947B7A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5F6AE4A6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7676236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71AC5B32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27220E69"/>
    <w:multiLevelType w:val="hybridMultilevel"/>
    <w:tmpl w:val="0E96E996"/>
    <w:lvl w:ilvl="0" w:tplc="CE7C0D56">
      <w:numFmt w:val="bullet"/>
      <w:lvlText w:val="-"/>
      <w:lvlJc w:val="left"/>
      <w:pPr>
        <w:ind w:left="11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42740C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2" w:tplc="89FAA776">
      <w:numFmt w:val="bullet"/>
      <w:lvlText w:val="•"/>
      <w:lvlJc w:val="left"/>
      <w:pPr>
        <w:ind w:left="1632" w:hanging="361"/>
      </w:pPr>
      <w:rPr>
        <w:rFonts w:hint="default"/>
        <w:lang w:val="ru-RU" w:eastAsia="en-US" w:bidi="ar-SA"/>
      </w:rPr>
    </w:lvl>
    <w:lvl w:ilvl="3" w:tplc="E0E8AAA2">
      <w:numFmt w:val="bullet"/>
      <w:lvlText w:val="•"/>
      <w:lvlJc w:val="left"/>
      <w:pPr>
        <w:ind w:left="2388" w:hanging="361"/>
      </w:pPr>
      <w:rPr>
        <w:rFonts w:hint="default"/>
        <w:lang w:val="ru-RU" w:eastAsia="en-US" w:bidi="ar-SA"/>
      </w:rPr>
    </w:lvl>
    <w:lvl w:ilvl="4" w:tplc="BB4E5364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5" w:tplc="9B8E19B2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6" w:tplc="226E3D54">
      <w:numFmt w:val="bullet"/>
      <w:lvlText w:val="•"/>
      <w:lvlJc w:val="left"/>
      <w:pPr>
        <w:ind w:left="4657" w:hanging="361"/>
      </w:pPr>
      <w:rPr>
        <w:rFonts w:hint="default"/>
        <w:lang w:val="ru-RU" w:eastAsia="en-US" w:bidi="ar-SA"/>
      </w:rPr>
    </w:lvl>
    <w:lvl w:ilvl="7" w:tplc="498E26FC">
      <w:numFmt w:val="bullet"/>
      <w:lvlText w:val="•"/>
      <w:lvlJc w:val="left"/>
      <w:pPr>
        <w:ind w:left="5414" w:hanging="361"/>
      </w:pPr>
      <w:rPr>
        <w:rFonts w:hint="default"/>
        <w:lang w:val="ru-RU" w:eastAsia="en-US" w:bidi="ar-SA"/>
      </w:rPr>
    </w:lvl>
    <w:lvl w:ilvl="8" w:tplc="FD8C6A98">
      <w:numFmt w:val="bullet"/>
      <w:lvlText w:val="•"/>
      <w:lvlJc w:val="left"/>
      <w:pPr>
        <w:ind w:left="617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CDC2659"/>
    <w:multiLevelType w:val="hybridMultilevel"/>
    <w:tmpl w:val="C99CF7B0"/>
    <w:lvl w:ilvl="0" w:tplc="B1B2A130">
      <w:numFmt w:val="bullet"/>
      <w:lvlText w:val="-"/>
      <w:lvlJc w:val="left"/>
      <w:pPr>
        <w:ind w:left="114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42715A">
      <w:numFmt w:val="bullet"/>
      <w:lvlText w:val="•"/>
      <w:lvlJc w:val="left"/>
      <w:pPr>
        <w:ind w:left="876" w:hanging="241"/>
      </w:pPr>
      <w:rPr>
        <w:rFonts w:hint="default"/>
        <w:lang w:val="ru-RU" w:eastAsia="en-US" w:bidi="ar-SA"/>
      </w:rPr>
    </w:lvl>
    <w:lvl w:ilvl="2" w:tplc="2A36CC0A">
      <w:numFmt w:val="bullet"/>
      <w:lvlText w:val="•"/>
      <w:lvlJc w:val="left"/>
      <w:pPr>
        <w:ind w:left="1632" w:hanging="241"/>
      </w:pPr>
      <w:rPr>
        <w:rFonts w:hint="default"/>
        <w:lang w:val="ru-RU" w:eastAsia="en-US" w:bidi="ar-SA"/>
      </w:rPr>
    </w:lvl>
    <w:lvl w:ilvl="3" w:tplc="12D830DA">
      <w:numFmt w:val="bullet"/>
      <w:lvlText w:val="•"/>
      <w:lvlJc w:val="left"/>
      <w:pPr>
        <w:ind w:left="2388" w:hanging="241"/>
      </w:pPr>
      <w:rPr>
        <w:rFonts w:hint="default"/>
        <w:lang w:val="ru-RU" w:eastAsia="en-US" w:bidi="ar-SA"/>
      </w:rPr>
    </w:lvl>
    <w:lvl w:ilvl="4" w:tplc="94ECCBDC">
      <w:numFmt w:val="bullet"/>
      <w:lvlText w:val="•"/>
      <w:lvlJc w:val="left"/>
      <w:pPr>
        <w:ind w:left="3145" w:hanging="241"/>
      </w:pPr>
      <w:rPr>
        <w:rFonts w:hint="default"/>
        <w:lang w:val="ru-RU" w:eastAsia="en-US" w:bidi="ar-SA"/>
      </w:rPr>
    </w:lvl>
    <w:lvl w:ilvl="5" w:tplc="6C8CB8BA">
      <w:numFmt w:val="bullet"/>
      <w:lvlText w:val="•"/>
      <w:lvlJc w:val="left"/>
      <w:pPr>
        <w:ind w:left="3901" w:hanging="241"/>
      </w:pPr>
      <w:rPr>
        <w:rFonts w:hint="default"/>
        <w:lang w:val="ru-RU" w:eastAsia="en-US" w:bidi="ar-SA"/>
      </w:rPr>
    </w:lvl>
    <w:lvl w:ilvl="6" w:tplc="42F89312">
      <w:numFmt w:val="bullet"/>
      <w:lvlText w:val="•"/>
      <w:lvlJc w:val="left"/>
      <w:pPr>
        <w:ind w:left="4657" w:hanging="241"/>
      </w:pPr>
      <w:rPr>
        <w:rFonts w:hint="default"/>
        <w:lang w:val="ru-RU" w:eastAsia="en-US" w:bidi="ar-SA"/>
      </w:rPr>
    </w:lvl>
    <w:lvl w:ilvl="7" w:tplc="B2B6A3E4">
      <w:numFmt w:val="bullet"/>
      <w:lvlText w:val="•"/>
      <w:lvlJc w:val="left"/>
      <w:pPr>
        <w:ind w:left="5414" w:hanging="241"/>
      </w:pPr>
      <w:rPr>
        <w:rFonts w:hint="default"/>
        <w:lang w:val="ru-RU" w:eastAsia="en-US" w:bidi="ar-SA"/>
      </w:rPr>
    </w:lvl>
    <w:lvl w:ilvl="8" w:tplc="0FEC446E">
      <w:numFmt w:val="bullet"/>
      <w:lvlText w:val="•"/>
      <w:lvlJc w:val="left"/>
      <w:pPr>
        <w:ind w:left="6170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3C5A7976"/>
    <w:multiLevelType w:val="hybridMultilevel"/>
    <w:tmpl w:val="EFF05F44"/>
    <w:lvl w:ilvl="0" w:tplc="31F025AA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EE3764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618CC9FA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F91E9296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2ECCC8F6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2CC6FA16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D07EFF58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5F268C1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B56EC676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3F7D7099"/>
    <w:multiLevelType w:val="hybridMultilevel"/>
    <w:tmpl w:val="EB2C75B4"/>
    <w:lvl w:ilvl="0" w:tplc="E430A116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7AC2AA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7424F9C0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D32E0DAE">
      <w:numFmt w:val="bullet"/>
      <w:lvlText w:val="•"/>
      <w:lvlJc w:val="left"/>
      <w:pPr>
        <w:ind w:left="2389" w:hanging="168"/>
      </w:pPr>
      <w:rPr>
        <w:rFonts w:hint="default"/>
        <w:lang w:val="ru-RU" w:eastAsia="en-US" w:bidi="ar-SA"/>
      </w:rPr>
    </w:lvl>
    <w:lvl w:ilvl="4" w:tplc="5148A2A4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D78E0972">
      <w:numFmt w:val="bullet"/>
      <w:lvlText w:val="•"/>
      <w:lvlJc w:val="left"/>
      <w:pPr>
        <w:ind w:left="3902" w:hanging="168"/>
      </w:pPr>
      <w:rPr>
        <w:rFonts w:hint="default"/>
        <w:lang w:val="ru-RU" w:eastAsia="en-US" w:bidi="ar-SA"/>
      </w:rPr>
    </w:lvl>
    <w:lvl w:ilvl="6" w:tplc="D122A47A">
      <w:numFmt w:val="bullet"/>
      <w:lvlText w:val="•"/>
      <w:lvlJc w:val="left"/>
      <w:pPr>
        <w:ind w:left="4658" w:hanging="168"/>
      </w:pPr>
      <w:rPr>
        <w:rFonts w:hint="default"/>
        <w:lang w:val="ru-RU" w:eastAsia="en-US" w:bidi="ar-SA"/>
      </w:rPr>
    </w:lvl>
    <w:lvl w:ilvl="7" w:tplc="88CA31B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7FC29A72">
      <w:numFmt w:val="bullet"/>
      <w:lvlText w:val="•"/>
      <w:lvlJc w:val="left"/>
      <w:pPr>
        <w:ind w:left="6171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450E6216"/>
    <w:multiLevelType w:val="hybridMultilevel"/>
    <w:tmpl w:val="7A64D560"/>
    <w:lvl w:ilvl="0" w:tplc="5EDC7EAC">
      <w:numFmt w:val="bullet"/>
      <w:lvlText w:val="-"/>
      <w:lvlJc w:val="left"/>
      <w:pPr>
        <w:ind w:left="114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304896">
      <w:numFmt w:val="bullet"/>
      <w:lvlText w:val="•"/>
      <w:lvlJc w:val="left"/>
      <w:pPr>
        <w:ind w:left="876" w:hanging="519"/>
      </w:pPr>
      <w:rPr>
        <w:rFonts w:hint="default"/>
        <w:lang w:val="ru-RU" w:eastAsia="en-US" w:bidi="ar-SA"/>
      </w:rPr>
    </w:lvl>
    <w:lvl w:ilvl="2" w:tplc="03A63D7C">
      <w:numFmt w:val="bullet"/>
      <w:lvlText w:val="•"/>
      <w:lvlJc w:val="left"/>
      <w:pPr>
        <w:ind w:left="1632" w:hanging="519"/>
      </w:pPr>
      <w:rPr>
        <w:rFonts w:hint="default"/>
        <w:lang w:val="ru-RU" w:eastAsia="en-US" w:bidi="ar-SA"/>
      </w:rPr>
    </w:lvl>
    <w:lvl w:ilvl="3" w:tplc="1DA6C260">
      <w:numFmt w:val="bullet"/>
      <w:lvlText w:val="•"/>
      <w:lvlJc w:val="left"/>
      <w:pPr>
        <w:ind w:left="2388" w:hanging="519"/>
      </w:pPr>
      <w:rPr>
        <w:rFonts w:hint="default"/>
        <w:lang w:val="ru-RU" w:eastAsia="en-US" w:bidi="ar-SA"/>
      </w:rPr>
    </w:lvl>
    <w:lvl w:ilvl="4" w:tplc="8098BDE6">
      <w:numFmt w:val="bullet"/>
      <w:lvlText w:val="•"/>
      <w:lvlJc w:val="left"/>
      <w:pPr>
        <w:ind w:left="3145" w:hanging="519"/>
      </w:pPr>
      <w:rPr>
        <w:rFonts w:hint="default"/>
        <w:lang w:val="ru-RU" w:eastAsia="en-US" w:bidi="ar-SA"/>
      </w:rPr>
    </w:lvl>
    <w:lvl w:ilvl="5" w:tplc="D0FE5F32">
      <w:numFmt w:val="bullet"/>
      <w:lvlText w:val="•"/>
      <w:lvlJc w:val="left"/>
      <w:pPr>
        <w:ind w:left="3901" w:hanging="519"/>
      </w:pPr>
      <w:rPr>
        <w:rFonts w:hint="default"/>
        <w:lang w:val="ru-RU" w:eastAsia="en-US" w:bidi="ar-SA"/>
      </w:rPr>
    </w:lvl>
    <w:lvl w:ilvl="6" w:tplc="749604BA">
      <w:numFmt w:val="bullet"/>
      <w:lvlText w:val="•"/>
      <w:lvlJc w:val="left"/>
      <w:pPr>
        <w:ind w:left="4657" w:hanging="519"/>
      </w:pPr>
      <w:rPr>
        <w:rFonts w:hint="default"/>
        <w:lang w:val="ru-RU" w:eastAsia="en-US" w:bidi="ar-SA"/>
      </w:rPr>
    </w:lvl>
    <w:lvl w:ilvl="7" w:tplc="B53A0A0E">
      <w:numFmt w:val="bullet"/>
      <w:lvlText w:val="•"/>
      <w:lvlJc w:val="left"/>
      <w:pPr>
        <w:ind w:left="5414" w:hanging="519"/>
      </w:pPr>
      <w:rPr>
        <w:rFonts w:hint="default"/>
        <w:lang w:val="ru-RU" w:eastAsia="en-US" w:bidi="ar-SA"/>
      </w:rPr>
    </w:lvl>
    <w:lvl w:ilvl="8" w:tplc="F9C6DE5E">
      <w:numFmt w:val="bullet"/>
      <w:lvlText w:val="•"/>
      <w:lvlJc w:val="left"/>
      <w:pPr>
        <w:ind w:left="6170" w:hanging="519"/>
      </w:pPr>
      <w:rPr>
        <w:rFonts w:hint="default"/>
        <w:lang w:val="ru-RU" w:eastAsia="en-US" w:bidi="ar-SA"/>
      </w:rPr>
    </w:lvl>
  </w:abstractNum>
  <w:abstractNum w:abstractNumId="12" w15:restartNumberingAfterBreak="0">
    <w:nsid w:val="47C04F9C"/>
    <w:multiLevelType w:val="hybridMultilevel"/>
    <w:tmpl w:val="A62211B8"/>
    <w:lvl w:ilvl="0" w:tplc="2AD6C218">
      <w:numFmt w:val="bullet"/>
      <w:lvlText w:val="-"/>
      <w:lvlJc w:val="left"/>
      <w:pPr>
        <w:ind w:left="114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ACE5AE">
      <w:numFmt w:val="bullet"/>
      <w:lvlText w:val="•"/>
      <w:lvlJc w:val="left"/>
      <w:pPr>
        <w:ind w:left="876" w:hanging="178"/>
      </w:pPr>
      <w:rPr>
        <w:rFonts w:hint="default"/>
        <w:lang w:val="ru-RU" w:eastAsia="en-US" w:bidi="ar-SA"/>
      </w:rPr>
    </w:lvl>
    <w:lvl w:ilvl="2" w:tplc="F4F62752">
      <w:numFmt w:val="bullet"/>
      <w:lvlText w:val="•"/>
      <w:lvlJc w:val="left"/>
      <w:pPr>
        <w:ind w:left="1632" w:hanging="178"/>
      </w:pPr>
      <w:rPr>
        <w:rFonts w:hint="default"/>
        <w:lang w:val="ru-RU" w:eastAsia="en-US" w:bidi="ar-SA"/>
      </w:rPr>
    </w:lvl>
    <w:lvl w:ilvl="3" w:tplc="C3925FE8">
      <w:numFmt w:val="bullet"/>
      <w:lvlText w:val="•"/>
      <w:lvlJc w:val="left"/>
      <w:pPr>
        <w:ind w:left="2388" w:hanging="178"/>
      </w:pPr>
      <w:rPr>
        <w:rFonts w:hint="default"/>
        <w:lang w:val="ru-RU" w:eastAsia="en-US" w:bidi="ar-SA"/>
      </w:rPr>
    </w:lvl>
    <w:lvl w:ilvl="4" w:tplc="AE0C9476">
      <w:numFmt w:val="bullet"/>
      <w:lvlText w:val="•"/>
      <w:lvlJc w:val="left"/>
      <w:pPr>
        <w:ind w:left="3145" w:hanging="178"/>
      </w:pPr>
      <w:rPr>
        <w:rFonts w:hint="default"/>
        <w:lang w:val="ru-RU" w:eastAsia="en-US" w:bidi="ar-SA"/>
      </w:rPr>
    </w:lvl>
    <w:lvl w:ilvl="5" w:tplc="FAECF1B6">
      <w:numFmt w:val="bullet"/>
      <w:lvlText w:val="•"/>
      <w:lvlJc w:val="left"/>
      <w:pPr>
        <w:ind w:left="3901" w:hanging="178"/>
      </w:pPr>
      <w:rPr>
        <w:rFonts w:hint="default"/>
        <w:lang w:val="ru-RU" w:eastAsia="en-US" w:bidi="ar-SA"/>
      </w:rPr>
    </w:lvl>
    <w:lvl w:ilvl="6" w:tplc="6B0E9340">
      <w:numFmt w:val="bullet"/>
      <w:lvlText w:val="•"/>
      <w:lvlJc w:val="left"/>
      <w:pPr>
        <w:ind w:left="4657" w:hanging="178"/>
      </w:pPr>
      <w:rPr>
        <w:rFonts w:hint="default"/>
        <w:lang w:val="ru-RU" w:eastAsia="en-US" w:bidi="ar-SA"/>
      </w:rPr>
    </w:lvl>
    <w:lvl w:ilvl="7" w:tplc="6A14D842">
      <w:numFmt w:val="bullet"/>
      <w:lvlText w:val="•"/>
      <w:lvlJc w:val="left"/>
      <w:pPr>
        <w:ind w:left="5414" w:hanging="178"/>
      </w:pPr>
      <w:rPr>
        <w:rFonts w:hint="default"/>
        <w:lang w:val="ru-RU" w:eastAsia="en-US" w:bidi="ar-SA"/>
      </w:rPr>
    </w:lvl>
    <w:lvl w:ilvl="8" w:tplc="F7F62534">
      <w:numFmt w:val="bullet"/>
      <w:lvlText w:val="•"/>
      <w:lvlJc w:val="left"/>
      <w:pPr>
        <w:ind w:left="6170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58E637C8"/>
    <w:multiLevelType w:val="hybridMultilevel"/>
    <w:tmpl w:val="60A896B2"/>
    <w:lvl w:ilvl="0" w:tplc="C7AA41FC">
      <w:numFmt w:val="bullet"/>
      <w:lvlText w:val="-"/>
      <w:lvlJc w:val="left"/>
      <w:pPr>
        <w:ind w:left="114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E06A8E">
      <w:numFmt w:val="bullet"/>
      <w:lvlText w:val="•"/>
      <w:lvlJc w:val="left"/>
      <w:pPr>
        <w:ind w:left="876" w:hanging="198"/>
      </w:pPr>
      <w:rPr>
        <w:rFonts w:hint="default"/>
        <w:lang w:val="ru-RU" w:eastAsia="en-US" w:bidi="ar-SA"/>
      </w:rPr>
    </w:lvl>
    <w:lvl w:ilvl="2" w:tplc="213A0B18">
      <w:numFmt w:val="bullet"/>
      <w:lvlText w:val="•"/>
      <w:lvlJc w:val="left"/>
      <w:pPr>
        <w:ind w:left="1632" w:hanging="198"/>
      </w:pPr>
      <w:rPr>
        <w:rFonts w:hint="default"/>
        <w:lang w:val="ru-RU" w:eastAsia="en-US" w:bidi="ar-SA"/>
      </w:rPr>
    </w:lvl>
    <w:lvl w:ilvl="3" w:tplc="F730B42E">
      <w:numFmt w:val="bullet"/>
      <w:lvlText w:val="•"/>
      <w:lvlJc w:val="left"/>
      <w:pPr>
        <w:ind w:left="2388" w:hanging="198"/>
      </w:pPr>
      <w:rPr>
        <w:rFonts w:hint="default"/>
        <w:lang w:val="ru-RU" w:eastAsia="en-US" w:bidi="ar-SA"/>
      </w:rPr>
    </w:lvl>
    <w:lvl w:ilvl="4" w:tplc="ED624B18">
      <w:numFmt w:val="bullet"/>
      <w:lvlText w:val="•"/>
      <w:lvlJc w:val="left"/>
      <w:pPr>
        <w:ind w:left="3145" w:hanging="198"/>
      </w:pPr>
      <w:rPr>
        <w:rFonts w:hint="default"/>
        <w:lang w:val="ru-RU" w:eastAsia="en-US" w:bidi="ar-SA"/>
      </w:rPr>
    </w:lvl>
    <w:lvl w:ilvl="5" w:tplc="51884C16">
      <w:numFmt w:val="bullet"/>
      <w:lvlText w:val="•"/>
      <w:lvlJc w:val="left"/>
      <w:pPr>
        <w:ind w:left="3901" w:hanging="198"/>
      </w:pPr>
      <w:rPr>
        <w:rFonts w:hint="default"/>
        <w:lang w:val="ru-RU" w:eastAsia="en-US" w:bidi="ar-SA"/>
      </w:rPr>
    </w:lvl>
    <w:lvl w:ilvl="6" w:tplc="353473C4">
      <w:numFmt w:val="bullet"/>
      <w:lvlText w:val="•"/>
      <w:lvlJc w:val="left"/>
      <w:pPr>
        <w:ind w:left="4657" w:hanging="198"/>
      </w:pPr>
      <w:rPr>
        <w:rFonts w:hint="default"/>
        <w:lang w:val="ru-RU" w:eastAsia="en-US" w:bidi="ar-SA"/>
      </w:rPr>
    </w:lvl>
    <w:lvl w:ilvl="7" w:tplc="BC1E4EF6">
      <w:numFmt w:val="bullet"/>
      <w:lvlText w:val="•"/>
      <w:lvlJc w:val="left"/>
      <w:pPr>
        <w:ind w:left="5414" w:hanging="198"/>
      </w:pPr>
      <w:rPr>
        <w:rFonts w:hint="default"/>
        <w:lang w:val="ru-RU" w:eastAsia="en-US" w:bidi="ar-SA"/>
      </w:rPr>
    </w:lvl>
    <w:lvl w:ilvl="8" w:tplc="C98C9F00">
      <w:numFmt w:val="bullet"/>
      <w:lvlText w:val="•"/>
      <w:lvlJc w:val="left"/>
      <w:pPr>
        <w:ind w:left="6170" w:hanging="198"/>
      </w:pPr>
      <w:rPr>
        <w:rFonts w:hint="default"/>
        <w:lang w:val="ru-RU" w:eastAsia="en-US" w:bidi="ar-SA"/>
      </w:rPr>
    </w:lvl>
  </w:abstractNum>
  <w:abstractNum w:abstractNumId="14" w15:restartNumberingAfterBreak="0">
    <w:nsid w:val="62757432"/>
    <w:multiLevelType w:val="hybridMultilevel"/>
    <w:tmpl w:val="EC9801FC"/>
    <w:lvl w:ilvl="0" w:tplc="6A84A154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4A88F8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09F8F2AC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30A49016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1BB8E0B2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A822ABEC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EE5AB96A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B5587DC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A2FC4010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6F753B5D"/>
    <w:multiLevelType w:val="hybridMultilevel"/>
    <w:tmpl w:val="3D3A3A70"/>
    <w:lvl w:ilvl="0" w:tplc="5712ABB2">
      <w:numFmt w:val="bullet"/>
      <w:lvlText w:val="-"/>
      <w:lvlJc w:val="left"/>
      <w:pPr>
        <w:ind w:left="114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A1C9C">
      <w:numFmt w:val="bullet"/>
      <w:lvlText w:val="•"/>
      <w:lvlJc w:val="left"/>
      <w:pPr>
        <w:ind w:left="876" w:hanging="308"/>
      </w:pPr>
      <w:rPr>
        <w:rFonts w:hint="default"/>
        <w:lang w:val="ru-RU" w:eastAsia="en-US" w:bidi="ar-SA"/>
      </w:rPr>
    </w:lvl>
    <w:lvl w:ilvl="2" w:tplc="15CEDCEA">
      <w:numFmt w:val="bullet"/>
      <w:lvlText w:val="•"/>
      <w:lvlJc w:val="left"/>
      <w:pPr>
        <w:ind w:left="1632" w:hanging="308"/>
      </w:pPr>
      <w:rPr>
        <w:rFonts w:hint="default"/>
        <w:lang w:val="ru-RU" w:eastAsia="en-US" w:bidi="ar-SA"/>
      </w:rPr>
    </w:lvl>
    <w:lvl w:ilvl="3" w:tplc="AE72DF4E">
      <w:numFmt w:val="bullet"/>
      <w:lvlText w:val="•"/>
      <w:lvlJc w:val="left"/>
      <w:pPr>
        <w:ind w:left="2388" w:hanging="308"/>
      </w:pPr>
      <w:rPr>
        <w:rFonts w:hint="default"/>
        <w:lang w:val="ru-RU" w:eastAsia="en-US" w:bidi="ar-SA"/>
      </w:rPr>
    </w:lvl>
    <w:lvl w:ilvl="4" w:tplc="6D04BB56">
      <w:numFmt w:val="bullet"/>
      <w:lvlText w:val="•"/>
      <w:lvlJc w:val="left"/>
      <w:pPr>
        <w:ind w:left="3145" w:hanging="308"/>
      </w:pPr>
      <w:rPr>
        <w:rFonts w:hint="default"/>
        <w:lang w:val="ru-RU" w:eastAsia="en-US" w:bidi="ar-SA"/>
      </w:rPr>
    </w:lvl>
    <w:lvl w:ilvl="5" w:tplc="6192775E">
      <w:numFmt w:val="bullet"/>
      <w:lvlText w:val="•"/>
      <w:lvlJc w:val="left"/>
      <w:pPr>
        <w:ind w:left="3901" w:hanging="308"/>
      </w:pPr>
      <w:rPr>
        <w:rFonts w:hint="default"/>
        <w:lang w:val="ru-RU" w:eastAsia="en-US" w:bidi="ar-SA"/>
      </w:rPr>
    </w:lvl>
    <w:lvl w:ilvl="6" w:tplc="EF0889E6">
      <w:numFmt w:val="bullet"/>
      <w:lvlText w:val="•"/>
      <w:lvlJc w:val="left"/>
      <w:pPr>
        <w:ind w:left="4657" w:hanging="308"/>
      </w:pPr>
      <w:rPr>
        <w:rFonts w:hint="default"/>
        <w:lang w:val="ru-RU" w:eastAsia="en-US" w:bidi="ar-SA"/>
      </w:rPr>
    </w:lvl>
    <w:lvl w:ilvl="7" w:tplc="A1BE9608">
      <w:numFmt w:val="bullet"/>
      <w:lvlText w:val="•"/>
      <w:lvlJc w:val="left"/>
      <w:pPr>
        <w:ind w:left="5414" w:hanging="308"/>
      </w:pPr>
      <w:rPr>
        <w:rFonts w:hint="default"/>
        <w:lang w:val="ru-RU" w:eastAsia="en-US" w:bidi="ar-SA"/>
      </w:rPr>
    </w:lvl>
    <w:lvl w:ilvl="8" w:tplc="3FBC9D92">
      <w:numFmt w:val="bullet"/>
      <w:lvlText w:val="•"/>
      <w:lvlJc w:val="left"/>
      <w:pPr>
        <w:ind w:left="6170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702A530E"/>
    <w:multiLevelType w:val="hybridMultilevel"/>
    <w:tmpl w:val="EFB44EB2"/>
    <w:lvl w:ilvl="0" w:tplc="67549DD8">
      <w:numFmt w:val="bullet"/>
      <w:lvlText w:val="-"/>
      <w:lvlJc w:val="left"/>
      <w:pPr>
        <w:ind w:left="114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86E58E">
      <w:numFmt w:val="bullet"/>
      <w:lvlText w:val="•"/>
      <w:lvlJc w:val="left"/>
      <w:pPr>
        <w:ind w:left="876" w:hanging="577"/>
      </w:pPr>
      <w:rPr>
        <w:rFonts w:hint="default"/>
        <w:lang w:val="ru-RU" w:eastAsia="en-US" w:bidi="ar-SA"/>
      </w:rPr>
    </w:lvl>
    <w:lvl w:ilvl="2" w:tplc="FFF61FF4">
      <w:numFmt w:val="bullet"/>
      <w:lvlText w:val="•"/>
      <w:lvlJc w:val="left"/>
      <w:pPr>
        <w:ind w:left="1632" w:hanging="577"/>
      </w:pPr>
      <w:rPr>
        <w:rFonts w:hint="default"/>
        <w:lang w:val="ru-RU" w:eastAsia="en-US" w:bidi="ar-SA"/>
      </w:rPr>
    </w:lvl>
    <w:lvl w:ilvl="3" w:tplc="19ECEAD6">
      <w:numFmt w:val="bullet"/>
      <w:lvlText w:val="•"/>
      <w:lvlJc w:val="left"/>
      <w:pPr>
        <w:ind w:left="2388" w:hanging="577"/>
      </w:pPr>
      <w:rPr>
        <w:rFonts w:hint="default"/>
        <w:lang w:val="ru-RU" w:eastAsia="en-US" w:bidi="ar-SA"/>
      </w:rPr>
    </w:lvl>
    <w:lvl w:ilvl="4" w:tplc="9D9A848A">
      <w:numFmt w:val="bullet"/>
      <w:lvlText w:val="•"/>
      <w:lvlJc w:val="left"/>
      <w:pPr>
        <w:ind w:left="3145" w:hanging="577"/>
      </w:pPr>
      <w:rPr>
        <w:rFonts w:hint="default"/>
        <w:lang w:val="ru-RU" w:eastAsia="en-US" w:bidi="ar-SA"/>
      </w:rPr>
    </w:lvl>
    <w:lvl w:ilvl="5" w:tplc="401A9C70">
      <w:numFmt w:val="bullet"/>
      <w:lvlText w:val="•"/>
      <w:lvlJc w:val="left"/>
      <w:pPr>
        <w:ind w:left="3901" w:hanging="577"/>
      </w:pPr>
      <w:rPr>
        <w:rFonts w:hint="default"/>
        <w:lang w:val="ru-RU" w:eastAsia="en-US" w:bidi="ar-SA"/>
      </w:rPr>
    </w:lvl>
    <w:lvl w:ilvl="6" w:tplc="17C080A0">
      <w:numFmt w:val="bullet"/>
      <w:lvlText w:val="•"/>
      <w:lvlJc w:val="left"/>
      <w:pPr>
        <w:ind w:left="4657" w:hanging="577"/>
      </w:pPr>
      <w:rPr>
        <w:rFonts w:hint="default"/>
        <w:lang w:val="ru-RU" w:eastAsia="en-US" w:bidi="ar-SA"/>
      </w:rPr>
    </w:lvl>
    <w:lvl w:ilvl="7" w:tplc="1722DB62">
      <w:numFmt w:val="bullet"/>
      <w:lvlText w:val="•"/>
      <w:lvlJc w:val="left"/>
      <w:pPr>
        <w:ind w:left="5414" w:hanging="577"/>
      </w:pPr>
      <w:rPr>
        <w:rFonts w:hint="default"/>
        <w:lang w:val="ru-RU" w:eastAsia="en-US" w:bidi="ar-SA"/>
      </w:rPr>
    </w:lvl>
    <w:lvl w:ilvl="8" w:tplc="EBF0E040">
      <w:numFmt w:val="bullet"/>
      <w:lvlText w:val="•"/>
      <w:lvlJc w:val="left"/>
      <w:pPr>
        <w:ind w:left="6170" w:hanging="577"/>
      </w:pPr>
      <w:rPr>
        <w:rFonts w:hint="default"/>
        <w:lang w:val="ru-RU" w:eastAsia="en-US" w:bidi="ar-SA"/>
      </w:rPr>
    </w:lvl>
  </w:abstractNum>
  <w:abstractNum w:abstractNumId="17" w15:restartNumberingAfterBreak="0">
    <w:nsid w:val="759068B6"/>
    <w:multiLevelType w:val="hybridMultilevel"/>
    <w:tmpl w:val="AC70E2A4"/>
    <w:lvl w:ilvl="0" w:tplc="39CEE836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702E4E8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477837A8"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3" w:tplc="B164D7E4">
      <w:numFmt w:val="bullet"/>
      <w:lvlText w:val="•"/>
      <w:lvlJc w:val="left"/>
      <w:pPr>
        <w:ind w:left="2500" w:hanging="164"/>
      </w:pPr>
      <w:rPr>
        <w:rFonts w:hint="default"/>
        <w:lang w:val="ru-RU" w:eastAsia="en-US" w:bidi="ar-SA"/>
      </w:rPr>
    </w:lvl>
    <w:lvl w:ilvl="4" w:tplc="073A87FA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5" w:tplc="2B0E2940">
      <w:numFmt w:val="bullet"/>
      <w:lvlText w:val="•"/>
      <w:lvlJc w:val="left"/>
      <w:pPr>
        <w:ind w:left="3981" w:hanging="164"/>
      </w:pPr>
      <w:rPr>
        <w:rFonts w:hint="default"/>
        <w:lang w:val="ru-RU" w:eastAsia="en-US" w:bidi="ar-SA"/>
      </w:rPr>
    </w:lvl>
    <w:lvl w:ilvl="6" w:tplc="F8A2F564">
      <w:numFmt w:val="bullet"/>
      <w:lvlText w:val="•"/>
      <w:lvlJc w:val="left"/>
      <w:pPr>
        <w:ind w:left="4721" w:hanging="164"/>
      </w:pPr>
      <w:rPr>
        <w:rFonts w:hint="default"/>
        <w:lang w:val="ru-RU" w:eastAsia="en-US" w:bidi="ar-SA"/>
      </w:rPr>
    </w:lvl>
    <w:lvl w:ilvl="7" w:tplc="BACA7780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8" w:tplc="D0305876">
      <w:numFmt w:val="bullet"/>
      <w:lvlText w:val="•"/>
      <w:lvlJc w:val="left"/>
      <w:pPr>
        <w:ind w:left="6202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78897B8F"/>
    <w:multiLevelType w:val="hybridMultilevel"/>
    <w:tmpl w:val="F7806DCC"/>
    <w:lvl w:ilvl="0" w:tplc="963E4634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C4C2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2" w:tplc="D66A42B8">
      <w:numFmt w:val="bullet"/>
      <w:lvlText w:val="•"/>
      <w:lvlJc w:val="left"/>
      <w:pPr>
        <w:ind w:left="1632" w:hanging="168"/>
      </w:pPr>
      <w:rPr>
        <w:rFonts w:hint="default"/>
        <w:lang w:val="ru-RU" w:eastAsia="en-US" w:bidi="ar-SA"/>
      </w:rPr>
    </w:lvl>
    <w:lvl w:ilvl="3" w:tplc="EB965C62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8BD6F69C">
      <w:numFmt w:val="bullet"/>
      <w:lvlText w:val="•"/>
      <w:lvlJc w:val="left"/>
      <w:pPr>
        <w:ind w:left="3145" w:hanging="168"/>
      </w:pPr>
      <w:rPr>
        <w:rFonts w:hint="default"/>
        <w:lang w:val="ru-RU" w:eastAsia="en-US" w:bidi="ar-SA"/>
      </w:rPr>
    </w:lvl>
    <w:lvl w:ilvl="5" w:tplc="60B8FB58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6" w:tplc="02F24C74">
      <w:numFmt w:val="bullet"/>
      <w:lvlText w:val="•"/>
      <w:lvlJc w:val="left"/>
      <w:pPr>
        <w:ind w:left="4657" w:hanging="168"/>
      </w:pPr>
      <w:rPr>
        <w:rFonts w:hint="default"/>
        <w:lang w:val="ru-RU" w:eastAsia="en-US" w:bidi="ar-SA"/>
      </w:rPr>
    </w:lvl>
    <w:lvl w:ilvl="7" w:tplc="5DAAB3C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  <w:lvl w:ilvl="8" w:tplc="3AEA9B32">
      <w:numFmt w:val="bullet"/>
      <w:lvlText w:val="•"/>
      <w:lvlJc w:val="left"/>
      <w:pPr>
        <w:ind w:left="6170" w:hanging="16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9"/>
  </w:num>
  <w:num w:numId="10">
    <w:abstractNumId w:val="6"/>
  </w:num>
  <w:num w:numId="11">
    <w:abstractNumId w:val="17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43"/>
    <w:rsid w:val="00040B68"/>
    <w:rsid w:val="001B6835"/>
    <w:rsid w:val="002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A6DE4-7495-4F4F-9A41-056D6671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Джуматаева Венера</cp:lastModifiedBy>
  <cp:revision>2</cp:revision>
  <dcterms:created xsi:type="dcterms:W3CDTF">2020-09-15T09:00:00Z</dcterms:created>
  <dcterms:modified xsi:type="dcterms:W3CDTF">2020-09-15T09:00:00Z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